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D4BEE" w14:textId="3A103A49" w:rsidR="00C62D97" w:rsidRPr="00C62D97" w:rsidRDefault="00C62D97" w:rsidP="00C62D97">
      <w:pPr>
        <w:pStyle w:val="ac"/>
        <w:tabs>
          <w:tab w:val="left" w:pos="1800"/>
        </w:tabs>
        <w:ind w:left="1800" w:hanging="1800"/>
        <w:rPr>
          <w:rFonts w:cs="Arial"/>
          <w:bCs/>
          <w:sz w:val="22"/>
        </w:rPr>
      </w:pPr>
      <w:r w:rsidRPr="00C62D97">
        <w:rPr>
          <w:rFonts w:cs="Arial"/>
          <w:bCs/>
          <w:sz w:val="22"/>
        </w:rPr>
        <w:t>3GPP TSG RAN WG1 #100</w:t>
      </w:r>
      <w:r w:rsidRPr="00C62D97">
        <w:rPr>
          <w:rFonts w:cs="Arial"/>
          <w:bCs/>
          <w:sz w:val="22"/>
        </w:rPr>
        <w:tab/>
      </w:r>
      <w:r w:rsidRPr="00C62D97">
        <w:rPr>
          <w:rFonts w:cs="Arial"/>
          <w:bCs/>
          <w:sz w:val="22"/>
        </w:rPr>
        <w:tab/>
        <w:t>R1-20</w:t>
      </w:r>
      <w:r w:rsidR="00545EA8">
        <w:rPr>
          <w:rFonts w:cs="Arial"/>
          <w:bCs/>
          <w:sz w:val="22"/>
        </w:rPr>
        <w:t>00347</w:t>
      </w:r>
    </w:p>
    <w:p w14:paraId="7E06D145" w14:textId="77777777" w:rsidR="00EA5A61" w:rsidRPr="00C62D97" w:rsidRDefault="00191B98" w:rsidP="00C62D97">
      <w:pPr>
        <w:pStyle w:val="ac"/>
        <w:tabs>
          <w:tab w:val="clear" w:pos="4536"/>
          <w:tab w:val="left" w:pos="1800"/>
        </w:tabs>
        <w:ind w:left="1800" w:hanging="1800"/>
        <w:rPr>
          <w:rFonts w:eastAsia="宋体" w:cs="Arial"/>
          <w:sz w:val="22"/>
          <w:szCs w:val="22"/>
          <w:lang w:eastAsia="zh-CN"/>
        </w:rPr>
      </w:pPr>
      <w:r w:rsidRPr="00191B98">
        <w:rPr>
          <w:rFonts w:cs="Arial"/>
          <w:bCs/>
          <w:sz w:val="22"/>
        </w:rPr>
        <w:t>e-Meeting, February 24th – March 6th, 2020</w:t>
      </w:r>
    </w:p>
    <w:p w14:paraId="66974A7C" w14:textId="77777777" w:rsidR="00EA5A61" w:rsidRDefault="00EA5A61">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5117227" w14:textId="77777777" w:rsidR="0011731B" w:rsidRPr="00C144B6" w:rsidRDefault="0011731B" w:rsidP="0011731B">
      <w:pPr>
        <w:pStyle w:val="ac"/>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F4A8E">
        <w:rPr>
          <w:rFonts w:cs="Arial"/>
          <w:sz w:val="22"/>
          <w:szCs w:val="22"/>
        </w:rPr>
        <w:t>R</w:t>
      </w:r>
      <w:r w:rsidR="002F4A8E" w:rsidRPr="002F4A8E">
        <w:rPr>
          <w:rFonts w:cs="Arial"/>
          <w:sz w:val="22"/>
          <w:szCs w:val="22"/>
        </w:rPr>
        <w:t xml:space="preserve">emaining issues </w:t>
      </w:r>
      <w:r w:rsidR="00C627D8">
        <w:rPr>
          <w:rFonts w:cs="Arial"/>
          <w:sz w:val="22"/>
          <w:szCs w:val="22"/>
        </w:rPr>
        <w:t>on</w:t>
      </w:r>
      <w:r w:rsidR="002F4A8E" w:rsidRPr="002F4A8E">
        <w:rPr>
          <w:rFonts w:cs="Arial"/>
          <w:sz w:val="22"/>
          <w:szCs w:val="22"/>
        </w:rPr>
        <w:t xml:space="preserve"> </w:t>
      </w:r>
      <w:proofErr w:type="spellStart"/>
      <w:r w:rsidR="002F4A8E" w:rsidRPr="002F4A8E">
        <w:rPr>
          <w:rFonts w:cs="Arial"/>
          <w:sz w:val="22"/>
          <w:szCs w:val="22"/>
        </w:rPr>
        <w:t>Scell</w:t>
      </w:r>
      <w:proofErr w:type="spellEnd"/>
      <w:r w:rsidR="002F4A8E" w:rsidRPr="002F4A8E">
        <w:rPr>
          <w:rFonts w:cs="Arial"/>
          <w:sz w:val="22"/>
          <w:szCs w:val="22"/>
        </w:rPr>
        <w:t xml:space="preserve"> dormancy </w:t>
      </w:r>
      <w:r w:rsidR="00C627D8">
        <w:rPr>
          <w:rFonts w:cs="Arial"/>
          <w:sz w:val="22"/>
          <w:szCs w:val="22"/>
        </w:rPr>
        <w:t>like behavior</w:t>
      </w:r>
    </w:p>
    <w:p w14:paraId="19552CB8" w14:textId="77777777" w:rsidR="0011731B" w:rsidRPr="00F04983" w:rsidRDefault="0011731B" w:rsidP="0011731B">
      <w:pPr>
        <w:pStyle w:val="ac"/>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F47BD" w:rsidRPr="008F47BD">
        <w:rPr>
          <w:rFonts w:eastAsia="宋体" w:cs="Arial"/>
          <w:bCs/>
          <w:sz w:val="22"/>
          <w:szCs w:val="22"/>
          <w:lang w:eastAsia="zh-CN"/>
        </w:rPr>
        <w:t>7.2.10.3</w:t>
      </w:r>
    </w:p>
    <w:p w14:paraId="73A14D8E" w14:textId="77777777" w:rsidR="00EA5A61" w:rsidRDefault="00EA5A61">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E294211"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FD834DB" w14:textId="77777777" w:rsidR="003133E7" w:rsidRPr="003133E7" w:rsidRDefault="00792D74" w:rsidP="007C5959">
      <w:pPr>
        <w:pStyle w:val="a1"/>
        <w:rPr>
          <w:rFonts w:ascii="Times New Roman" w:eastAsia="宋体" w:hAnsi="Times New Roman"/>
          <w:lang w:eastAsia="zh-CN"/>
        </w:rPr>
      </w:pPr>
      <w:r w:rsidRPr="00792D74">
        <w:rPr>
          <w:rFonts w:ascii="Times New Roman" w:eastAsia="宋体" w:hAnsi="Times New Roman"/>
          <w:lang w:eastAsia="zh-CN"/>
        </w:rPr>
        <w:t>In RAN1 #9</w:t>
      </w:r>
      <w:r>
        <w:rPr>
          <w:rFonts w:ascii="Times New Roman" w:eastAsia="宋体" w:hAnsi="Times New Roman"/>
          <w:lang w:eastAsia="zh-CN"/>
        </w:rPr>
        <w:t>9</w:t>
      </w:r>
      <w:r w:rsidR="003133E7" w:rsidRPr="003133E7">
        <w:rPr>
          <w:rFonts w:ascii="Times New Roman" w:hAnsi="Times New Roman"/>
          <w:lang w:eastAsia="zh-CN"/>
        </w:rPr>
        <w:t xml:space="preserve"> </w:t>
      </w:r>
      <w:r w:rsidR="003133E7" w:rsidRPr="003133E7">
        <w:rPr>
          <w:rFonts w:ascii="Times New Roman" w:hAnsi="Times New Roman"/>
          <w:lang w:eastAsia="zh-CN"/>
        </w:rPr>
        <w:fldChar w:fldCharType="begin"/>
      </w:r>
      <w:r w:rsidR="003133E7" w:rsidRPr="003133E7">
        <w:rPr>
          <w:rFonts w:ascii="Times New Roman" w:hAnsi="Times New Roman"/>
          <w:lang w:eastAsia="zh-CN"/>
        </w:rPr>
        <w:instrText xml:space="preserve"> REF _Ref20768699 \r \h </w:instrText>
      </w:r>
      <w:r w:rsidR="003133E7" w:rsidRPr="003133E7">
        <w:rPr>
          <w:rFonts w:ascii="Times New Roman" w:hAnsi="Times New Roman"/>
          <w:lang w:eastAsia="zh-CN"/>
        </w:rPr>
      </w:r>
      <w:r w:rsidR="003133E7" w:rsidRPr="003133E7">
        <w:rPr>
          <w:rFonts w:ascii="Times New Roman" w:hAnsi="Times New Roman"/>
          <w:lang w:eastAsia="zh-CN"/>
        </w:rPr>
        <w:fldChar w:fldCharType="separate"/>
      </w:r>
      <w:r w:rsidR="003133E7" w:rsidRPr="003133E7">
        <w:rPr>
          <w:rFonts w:ascii="Times New Roman" w:hAnsi="Times New Roman"/>
          <w:lang w:eastAsia="zh-CN"/>
        </w:rPr>
        <w:t>[1]</w:t>
      </w:r>
      <w:r w:rsidR="003133E7" w:rsidRPr="003133E7">
        <w:rPr>
          <w:rFonts w:ascii="Times New Roman" w:hAnsi="Times New Roman"/>
          <w:lang w:eastAsia="zh-CN"/>
        </w:rPr>
        <w:fldChar w:fldCharType="end"/>
      </w:r>
      <w:r w:rsidRPr="00792D74">
        <w:rPr>
          <w:rFonts w:ascii="Times New Roman" w:eastAsia="宋体" w:hAnsi="Times New Roman"/>
          <w:lang w:eastAsia="zh-CN"/>
        </w:rPr>
        <w:t xml:space="preserve">, the following agreements were made for </w:t>
      </w:r>
      <w:proofErr w:type="spellStart"/>
      <w:r w:rsidRPr="00792D74">
        <w:rPr>
          <w:rFonts w:ascii="Times New Roman" w:eastAsia="宋体" w:hAnsi="Times New Roman"/>
          <w:lang w:eastAsia="zh-CN"/>
        </w:rPr>
        <w:t>Scell</w:t>
      </w:r>
      <w:proofErr w:type="spellEnd"/>
      <w:r w:rsidRPr="00792D74">
        <w:rPr>
          <w:rFonts w:ascii="Times New Roman" w:eastAsia="宋体" w:hAnsi="Times New Roman"/>
          <w:lang w:eastAsia="zh-CN"/>
        </w:rPr>
        <w:t xml:space="preserve"> dormancy</w:t>
      </w:r>
      <w:r w:rsidR="00372D3B">
        <w:rPr>
          <w:rFonts w:ascii="Times New Roman" w:eastAsia="宋体" w:hAnsi="Times New Roman"/>
          <w:lang w:eastAsia="zh-CN"/>
        </w:rPr>
        <w:t xml:space="preserve"> indication within active time</w:t>
      </w:r>
      <w:r w:rsidR="007C5959">
        <w:rPr>
          <w:rFonts w:ascii="Times New Roman" w:eastAsia="宋体" w:hAnsi="Times New Roman" w:hint="eastAsia"/>
          <w:lang w:eastAsia="zh-CN"/>
        </w:rPr>
        <w:t>:</w:t>
      </w:r>
    </w:p>
    <w:p w14:paraId="0470959F" w14:textId="77777777" w:rsidR="00792D74" w:rsidRPr="00792D74" w:rsidRDefault="00792D74" w:rsidP="00792D74">
      <w:pPr>
        <w:rPr>
          <w:rFonts w:ascii="Times New Roman" w:eastAsia="Batang" w:hAnsi="Times New Roman"/>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szCs w:val="20"/>
          <w:lang w:val="en-GB" w:eastAsia="x-none"/>
        </w:rPr>
        <w:t>:</w:t>
      </w:r>
    </w:p>
    <w:p w14:paraId="6E28A2FD" w14:textId="77777777" w:rsidR="00792D74" w:rsidRPr="00792D74" w:rsidRDefault="00792D74" w:rsidP="00792D74">
      <w:pPr>
        <w:widowControl w:val="0"/>
        <w:numPr>
          <w:ilvl w:val="0"/>
          <w:numId w:val="29"/>
        </w:numPr>
        <w:overflowPunct w:val="0"/>
        <w:autoSpaceDE w:val="0"/>
        <w:autoSpaceDN w:val="0"/>
        <w:adjustRightInd w:val="0"/>
        <w:spacing w:before="120" w:after="180"/>
        <w:contextualSpacing/>
        <w:jc w:val="both"/>
        <w:textAlignment w:val="baseline"/>
        <w:rPr>
          <w:rFonts w:ascii="Times New Roman" w:eastAsia="Batang" w:hAnsi="Times New Roman"/>
          <w:szCs w:val="20"/>
          <w:lang w:eastAsia="x-none"/>
        </w:rPr>
      </w:pPr>
      <w:r w:rsidRPr="00792D74">
        <w:rPr>
          <w:rFonts w:ascii="Times New Roman" w:eastAsia="Batang" w:hAnsi="Times New Roman"/>
          <w:szCs w:val="20"/>
          <w:lang w:eastAsia="x-none"/>
        </w:rPr>
        <w:t xml:space="preserve">At least for the case when PDCCH schedules data for primary cell and also indicates dormancy for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(s) (i.e., </w:t>
      </w:r>
      <w:r w:rsidRPr="00792D74">
        <w:rPr>
          <w:rFonts w:ascii="Times New Roman" w:eastAsia="Batang" w:hAnsi="Times New Roman"/>
          <w:szCs w:val="20"/>
          <w:highlight w:val="yellow"/>
          <w:lang w:eastAsia="x-none"/>
        </w:rPr>
        <w:t>Case 1</w:t>
      </w:r>
      <w:r w:rsidRPr="00792D74">
        <w:rPr>
          <w:rFonts w:ascii="Times New Roman" w:eastAsia="Batang" w:hAnsi="Times New Roman"/>
          <w:szCs w:val="20"/>
          <w:lang w:eastAsia="x-none"/>
        </w:rPr>
        <w:t xml:space="preserve">), </w:t>
      </w:r>
    </w:p>
    <w:p w14:paraId="2801C6E3" w14:textId="77777777" w:rsidR="00792D74" w:rsidRPr="00792D74" w:rsidRDefault="00792D74" w:rsidP="00792D74">
      <w:pPr>
        <w:widowControl w:val="0"/>
        <w:numPr>
          <w:ilvl w:val="1"/>
          <w:numId w:val="29"/>
        </w:numPr>
        <w:spacing w:line="259" w:lineRule="auto"/>
        <w:contextualSpacing/>
        <w:jc w:val="both"/>
        <w:rPr>
          <w:rFonts w:ascii="Times New Roman" w:eastAsia="Batang" w:hAnsi="Times New Roman"/>
          <w:szCs w:val="20"/>
          <w:lang w:eastAsia="x-none"/>
        </w:rPr>
      </w:pPr>
      <w:r w:rsidRPr="00792D74">
        <w:rPr>
          <w:rFonts w:ascii="Times New Roman" w:eastAsia="Batang" w:hAnsi="Times New Roman"/>
          <w:szCs w:val="20"/>
          <w:lang w:eastAsia="x-none"/>
        </w:rPr>
        <w:t xml:space="preserve">N (0≤N≤X2)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groups are configured for the UE where each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group can have one or multiple </w:t>
      </w:r>
      <w:proofErr w:type="spellStart"/>
      <w:r w:rsidRPr="00792D74">
        <w:rPr>
          <w:rFonts w:ascii="Times New Roman" w:eastAsia="Batang" w:hAnsi="Times New Roman"/>
          <w:szCs w:val="20"/>
          <w:lang w:eastAsia="x-none"/>
        </w:rPr>
        <w:t>Scells</w:t>
      </w:r>
      <w:proofErr w:type="spellEnd"/>
    </w:p>
    <w:p w14:paraId="6737B96B" w14:textId="77777777" w:rsidR="00792D74" w:rsidRPr="00792D74" w:rsidRDefault="00792D74" w:rsidP="00792D74">
      <w:pPr>
        <w:widowControl w:val="0"/>
        <w:numPr>
          <w:ilvl w:val="2"/>
          <w:numId w:val="29"/>
        </w:numPr>
        <w:spacing w:line="259" w:lineRule="auto"/>
        <w:contextualSpacing/>
        <w:jc w:val="both"/>
        <w:rPr>
          <w:rFonts w:ascii="Times New Roman" w:eastAsia="Batang" w:hAnsi="Times New Roman"/>
          <w:szCs w:val="20"/>
          <w:lang w:eastAsia="x-none"/>
        </w:rPr>
      </w:pPr>
      <w:r w:rsidRPr="00792D74">
        <w:rPr>
          <w:rFonts w:ascii="Times New Roman" w:eastAsia="Batang" w:hAnsi="Times New Roman"/>
          <w:szCs w:val="20"/>
          <w:lang w:eastAsia="x-none"/>
        </w:rPr>
        <w:t xml:space="preserve">Note: The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group configuration is independent from the agreed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group configuration for dormancy indication outside active time</w:t>
      </w:r>
    </w:p>
    <w:p w14:paraId="5FD13E99" w14:textId="77777777" w:rsidR="00792D74" w:rsidRPr="00792D74" w:rsidRDefault="00792D74" w:rsidP="00792D74">
      <w:pPr>
        <w:widowControl w:val="0"/>
        <w:numPr>
          <w:ilvl w:val="2"/>
          <w:numId w:val="29"/>
        </w:numPr>
        <w:spacing w:line="259" w:lineRule="auto"/>
        <w:contextualSpacing/>
        <w:jc w:val="both"/>
        <w:rPr>
          <w:rFonts w:ascii="Times New Roman" w:eastAsia="Batang" w:hAnsi="Times New Roman"/>
          <w:szCs w:val="20"/>
          <w:lang w:eastAsia="x-none"/>
        </w:rPr>
      </w:pPr>
      <w:r w:rsidRPr="00792D74">
        <w:rPr>
          <w:rFonts w:ascii="Times New Roman" w:eastAsia="Batang" w:hAnsi="Times New Roman"/>
          <w:szCs w:val="20"/>
          <w:lang w:eastAsia="x-none"/>
        </w:rPr>
        <w:t>Note: X2=5 per RAN1#98bis working assumption.</w:t>
      </w:r>
    </w:p>
    <w:p w14:paraId="795B4FAA" w14:textId="77777777" w:rsidR="00792D74" w:rsidRPr="00792D74" w:rsidRDefault="00792D74" w:rsidP="00792D74">
      <w:pPr>
        <w:widowControl w:val="0"/>
        <w:numPr>
          <w:ilvl w:val="1"/>
          <w:numId w:val="29"/>
        </w:numPr>
        <w:spacing w:line="259" w:lineRule="auto"/>
        <w:contextualSpacing/>
        <w:jc w:val="both"/>
        <w:rPr>
          <w:rFonts w:ascii="Times New Roman" w:eastAsia="Batang" w:hAnsi="Times New Roman"/>
          <w:szCs w:val="20"/>
          <w:lang w:eastAsia="x-none"/>
        </w:rPr>
      </w:pPr>
      <w:r w:rsidRPr="00792D74">
        <w:rPr>
          <w:rFonts w:ascii="Times New Roman" w:eastAsia="Batang" w:hAnsi="Times New Roman"/>
          <w:szCs w:val="20"/>
          <w:lang w:eastAsia="x-none"/>
        </w:rPr>
        <w:t xml:space="preserve">The explicit information field for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dormancy indication is a bitmap of length N with each bit corresponding to one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group. </w:t>
      </w:r>
    </w:p>
    <w:p w14:paraId="3F0C3607" w14:textId="77777777" w:rsidR="00792D74" w:rsidRPr="002726FD" w:rsidRDefault="00792D74" w:rsidP="00792D74">
      <w:pPr>
        <w:widowControl w:val="0"/>
        <w:numPr>
          <w:ilvl w:val="1"/>
          <w:numId w:val="29"/>
        </w:numPr>
        <w:spacing w:line="259" w:lineRule="auto"/>
        <w:contextualSpacing/>
        <w:jc w:val="both"/>
        <w:rPr>
          <w:rFonts w:ascii="Times New Roman" w:eastAsia="Batang" w:hAnsi="Times New Roman"/>
          <w:szCs w:val="20"/>
          <w:lang w:eastAsia="x-none"/>
        </w:rPr>
      </w:pPr>
      <w:r w:rsidRPr="00792D74">
        <w:rPr>
          <w:rFonts w:ascii="Times New Roman" w:eastAsia="Batang" w:hAnsi="Times New Roman"/>
          <w:szCs w:val="20"/>
          <w:lang w:eastAsia="x-none"/>
        </w:rPr>
        <w:t xml:space="preserve">The bitmap is appended to existing fields of DCI format 0-1,1-1 (i.e., size of DCI format 0-1, 1-1 is increased by N (0≤N≤X2) bits). </w:t>
      </w:r>
    </w:p>
    <w:p w14:paraId="52817B64" w14:textId="77777777" w:rsidR="00792D74" w:rsidRPr="00792D74" w:rsidRDefault="00792D74" w:rsidP="00792D74">
      <w:pPr>
        <w:rPr>
          <w:rFonts w:ascii="Times New Roman" w:eastAsia="Batang" w:hAnsi="Times New Roman"/>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szCs w:val="20"/>
          <w:lang w:val="en-GB" w:eastAsia="x-none"/>
        </w:rPr>
        <w:t>:</w:t>
      </w:r>
    </w:p>
    <w:p w14:paraId="4C6784CB" w14:textId="77777777" w:rsidR="00792D74" w:rsidRPr="00792D74" w:rsidRDefault="00792D74" w:rsidP="002726FD">
      <w:pPr>
        <w:spacing w:before="120"/>
        <w:jc w:val="both"/>
        <w:rPr>
          <w:rFonts w:ascii="Times New Roman" w:eastAsia="Batang" w:hAnsi="Times New Roman"/>
          <w:szCs w:val="20"/>
        </w:rPr>
      </w:pPr>
      <w:r w:rsidRPr="00792D74">
        <w:rPr>
          <w:rFonts w:ascii="Times New Roman" w:eastAsia="Batang" w:hAnsi="Times New Roman"/>
          <w:szCs w:val="20"/>
        </w:rPr>
        <w:t>Fall back DCI formats (0_0 &amp; 1_0) are not used for dormancy indication</w:t>
      </w:r>
    </w:p>
    <w:p w14:paraId="3A5E34F1" w14:textId="77777777" w:rsidR="00792D74" w:rsidRPr="00792D74" w:rsidRDefault="00792D74" w:rsidP="00792D74">
      <w:pPr>
        <w:rPr>
          <w:rFonts w:ascii="Times New Roman" w:eastAsia="Batang" w:hAnsi="Times New Roman"/>
          <w:szCs w:val="20"/>
          <w:lang w:eastAsia="x-none"/>
        </w:rPr>
      </w:pPr>
      <w:r w:rsidRPr="00792D74">
        <w:rPr>
          <w:rFonts w:ascii="Times New Roman" w:eastAsia="Batang" w:hAnsi="Times New Roman"/>
          <w:szCs w:val="20"/>
          <w:highlight w:val="green"/>
          <w:lang w:eastAsia="x-none"/>
        </w:rPr>
        <w:t>Agreements</w:t>
      </w:r>
      <w:r w:rsidRPr="00792D74">
        <w:rPr>
          <w:rFonts w:ascii="Times New Roman" w:eastAsia="Batang" w:hAnsi="Times New Roman"/>
          <w:szCs w:val="20"/>
          <w:lang w:eastAsia="x-none"/>
        </w:rPr>
        <w:t>:</w:t>
      </w:r>
    </w:p>
    <w:p w14:paraId="4B21C92F" w14:textId="77777777" w:rsidR="00792D74" w:rsidRPr="00792D74" w:rsidRDefault="00792D74" w:rsidP="00792D74">
      <w:pPr>
        <w:widowControl w:val="0"/>
        <w:numPr>
          <w:ilvl w:val="0"/>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 xml:space="preserve">When PDCCH with DCI formats 1-1 is used for indicating dormancy for </w:t>
      </w:r>
      <w:proofErr w:type="spellStart"/>
      <w:r w:rsidRPr="00792D74">
        <w:rPr>
          <w:rFonts w:ascii="Times New Roman" w:eastAsia="Batang" w:hAnsi="Times New Roman"/>
          <w:iCs/>
          <w:szCs w:val="20"/>
          <w:lang w:val="en-GB" w:eastAsia="x-none"/>
        </w:rPr>
        <w:t>SCells</w:t>
      </w:r>
      <w:proofErr w:type="spellEnd"/>
      <w:r w:rsidRPr="00792D74">
        <w:rPr>
          <w:rFonts w:ascii="Times New Roman" w:eastAsia="Batang" w:hAnsi="Times New Roman"/>
          <w:iCs/>
          <w:szCs w:val="20"/>
          <w:lang w:val="en-GB" w:eastAsia="x-none"/>
        </w:rPr>
        <w:t>,</w:t>
      </w:r>
    </w:p>
    <w:p w14:paraId="6A2FDC6D" w14:textId="77777777" w:rsidR="00792D74" w:rsidRPr="00792D74" w:rsidRDefault="00792D74" w:rsidP="00792D74">
      <w:pPr>
        <w:widowControl w:val="0"/>
        <w:numPr>
          <w:ilvl w:val="1"/>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 xml:space="preserve">UE expects that the PDCCH is not used for PDSCH scheduling </w:t>
      </w:r>
    </w:p>
    <w:p w14:paraId="49281EF5" w14:textId="77777777" w:rsidR="00792D74" w:rsidRPr="00792D74" w:rsidRDefault="00792D74" w:rsidP="00792D74">
      <w:pPr>
        <w:widowControl w:val="0"/>
        <w:numPr>
          <w:ilvl w:val="2"/>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FDRA field in PDCCH DCI format 1-1 is set to all 1s (when type 1 RA is used for UE) or</w:t>
      </w:r>
    </w:p>
    <w:p w14:paraId="23388348" w14:textId="77777777" w:rsidR="00792D74" w:rsidRPr="002726FD" w:rsidRDefault="00792D74" w:rsidP="00792D74">
      <w:pPr>
        <w:widowControl w:val="0"/>
        <w:numPr>
          <w:ilvl w:val="2"/>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FDRA field in PDCCH DCI format 1-1 is set to all 0s (when only type 0 RA is used for UE)</w:t>
      </w:r>
    </w:p>
    <w:p w14:paraId="4A1138AC" w14:textId="77777777" w:rsidR="00B6798F" w:rsidRPr="00792D74" w:rsidRDefault="00792D74" w:rsidP="00792D74">
      <w:p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Note: Samsung is concerned with the above agreements since Samsung believes it is a duplicate solution (compared with the one using some bits in DCI scheduling PUSCH/PDSCH)</w:t>
      </w:r>
    </w:p>
    <w:p w14:paraId="11B7FE52" w14:textId="77777777" w:rsidR="00792D74" w:rsidRPr="00792D74" w:rsidRDefault="00792D74" w:rsidP="00792D74">
      <w:pPr>
        <w:rPr>
          <w:rFonts w:ascii="Times New Roman" w:eastAsia="Batang" w:hAnsi="Times New Roman"/>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szCs w:val="20"/>
          <w:lang w:val="en-GB" w:eastAsia="x-none"/>
        </w:rPr>
        <w:t>:</w:t>
      </w:r>
    </w:p>
    <w:p w14:paraId="5AA44F7A" w14:textId="77777777" w:rsidR="00792D74" w:rsidRPr="00792D74" w:rsidRDefault="00792D74" w:rsidP="00792D74">
      <w:pPr>
        <w:widowControl w:val="0"/>
        <w:numPr>
          <w:ilvl w:val="0"/>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 xml:space="preserve">For the case when PDCCH with DCI format 1-1 is used for indicating dormancy for </w:t>
      </w:r>
      <w:proofErr w:type="spellStart"/>
      <w:r w:rsidRPr="00792D74">
        <w:rPr>
          <w:rFonts w:ascii="Times New Roman" w:eastAsia="Batang" w:hAnsi="Times New Roman"/>
          <w:iCs/>
          <w:szCs w:val="20"/>
          <w:lang w:val="en-GB" w:eastAsia="x-none"/>
        </w:rPr>
        <w:t>SCells</w:t>
      </w:r>
      <w:proofErr w:type="spellEnd"/>
      <w:r w:rsidRPr="00792D74">
        <w:rPr>
          <w:rFonts w:ascii="Times New Roman" w:eastAsia="Batang" w:hAnsi="Times New Roman"/>
          <w:iCs/>
          <w:szCs w:val="20"/>
          <w:lang w:val="en-GB" w:eastAsia="x-none"/>
        </w:rPr>
        <w:t xml:space="preserve">, and when UE is indicated that the PDCCH is not used for PDSCH scheduling (i.e., </w:t>
      </w:r>
      <w:r w:rsidRPr="00792D74">
        <w:rPr>
          <w:rFonts w:ascii="Times New Roman" w:eastAsia="Batang" w:hAnsi="Times New Roman"/>
          <w:iCs/>
          <w:szCs w:val="20"/>
          <w:highlight w:val="yellow"/>
          <w:lang w:val="en-GB" w:eastAsia="x-none"/>
        </w:rPr>
        <w:t>Case 2</w:t>
      </w:r>
      <w:r w:rsidRPr="00792D74">
        <w:rPr>
          <w:rFonts w:ascii="Times New Roman" w:eastAsia="Batang" w:hAnsi="Times New Roman"/>
          <w:iCs/>
          <w:szCs w:val="20"/>
          <w:lang w:val="en-GB" w:eastAsia="x-none"/>
        </w:rPr>
        <w:t>)</w:t>
      </w:r>
    </w:p>
    <w:p w14:paraId="6C89E44B" w14:textId="77777777" w:rsidR="00792D74" w:rsidRPr="00792D74" w:rsidRDefault="00792D74" w:rsidP="00792D74">
      <w:pPr>
        <w:widowControl w:val="0"/>
        <w:numPr>
          <w:ilvl w:val="2"/>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szCs w:val="20"/>
          <w:lang w:eastAsia="x-none"/>
        </w:rPr>
        <w:t xml:space="preserve">The explicit information field for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dormancy indication is a bitmap of length N1 where N1 is the number of configured </w:t>
      </w:r>
      <w:proofErr w:type="spellStart"/>
      <w:r w:rsidRPr="00792D74">
        <w:rPr>
          <w:rFonts w:ascii="Times New Roman" w:eastAsia="Batang" w:hAnsi="Times New Roman"/>
          <w:szCs w:val="20"/>
          <w:lang w:eastAsia="x-none"/>
        </w:rPr>
        <w:t>Scells</w:t>
      </w:r>
      <w:proofErr w:type="spellEnd"/>
      <w:r w:rsidRPr="00792D74">
        <w:rPr>
          <w:rFonts w:ascii="Times New Roman" w:eastAsia="Batang" w:hAnsi="Times New Roman"/>
          <w:szCs w:val="20"/>
          <w:lang w:eastAsia="x-none"/>
        </w:rPr>
        <w:t xml:space="preserve"> for the UE, and </w:t>
      </w:r>
      <w:bookmarkStart w:id="2" w:name="_Hlk31732115"/>
      <w:r w:rsidRPr="00792D74">
        <w:rPr>
          <w:rFonts w:ascii="Times New Roman" w:eastAsia="Batang" w:hAnsi="Times New Roman"/>
          <w:szCs w:val="20"/>
          <w:lang w:eastAsia="x-none"/>
        </w:rPr>
        <w:t xml:space="preserve">each bit in the bitmap corresponds to one configured </w:t>
      </w:r>
      <w:proofErr w:type="spellStart"/>
      <w:r w:rsidRPr="00792D74">
        <w:rPr>
          <w:rFonts w:ascii="Times New Roman" w:eastAsia="Batang" w:hAnsi="Times New Roman"/>
          <w:szCs w:val="20"/>
          <w:lang w:eastAsia="x-none"/>
        </w:rPr>
        <w:t>SCell</w:t>
      </w:r>
      <w:bookmarkEnd w:id="2"/>
      <w:proofErr w:type="spellEnd"/>
    </w:p>
    <w:p w14:paraId="0107FD72" w14:textId="77777777" w:rsidR="00792D74" w:rsidRPr="00792D74" w:rsidRDefault="00792D74" w:rsidP="00792D74">
      <w:pPr>
        <w:widowControl w:val="0"/>
        <w:numPr>
          <w:ilvl w:val="2"/>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bookmarkStart w:id="3" w:name="OLE_LINK2"/>
      <w:r w:rsidRPr="00792D74">
        <w:rPr>
          <w:rFonts w:ascii="Times New Roman" w:eastAsia="Batang" w:hAnsi="Times New Roman"/>
          <w:szCs w:val="20"/>
          <w:lang w:eastAsia="x-none"/>
        </w:rPr>
        <w:t xml:space="preserve">The following fields are re-purposed in the PDCCH for dormancy indication– MCS (5), NDI (1), </w:t>
      </w:r>
      <w:proofErr w:type="gramStart"/>
      <w:r w:rsidRPr="00792D74">
        <w:rPr>
          <w:rFonts w:ascii="Times New Roman" w:eastAsia="Batang" w:hAnsi="Times New Roman"/>
          <w:szCs w:val="20"/>
          <w:lang w:eastAsia="x-none"/>
        </w:rPr>
        <w:t>RV(</w:t>
      </w:r>
      <w:proofErr w:type="gramEnd"/>
      <w:r w:rsidRPr="00792D74">
        <w:rPr>
          <w:rFonts w:ascii="Times New Roman" w:eastAsia="Batang" w:hAnsi="Times New Roman"/>
          <w:szCs w:val="20"/>
          <w:lang w:eastAsia="x-none"/>
        </w:rPr>
        <w:t>2), HARQ process number(4), Antenna port(s) (at least</w:t>
      </w:r>
      <w:r w:rsidRPr="00792D74">
        <w:rPr>
          <w:rFonts w:ascii="Times New Roman" w:eastAsia="Batang" w:hAnsi="Times New Roman"/>
          <w:strike/>
          <w:color w:val="FF0000"/>
          <w:szCs w:val="20"/>
          <w:lang w:eastAsia="x-none"/>
        </w:rPr>
        <w:t xml:space="preserve"> 2</w:t>
      </w:r>
      <w:r w:rsidRPr="00792D74">
        <w:rPr>
          <w:rFonts w:ascii="Times New Roman" w:eastAsia="Batang" w:hAnsi="Times New Roman"/>
          <w:color w:val="FF0000"/>
          <w:szCs w:val="20"/>
          <w:lang w:eastAsia="x-none"/>
        </w:rPr>
        <w:t xml:space="preserve"> 4</w:t>
      </w:r>
      <w:r w:rsidRPr="00792D74">
        <w:rPr>
          <w:rFonts w:ascii="Times New Roman" w:eastAsia="Batang" w:hAnsi="Times New Roman"/>
          <w:szCs w:val="20"/>
          <w:lang w:eastAsia="x-none"/>
        </w:rPr>
        <w:t>), DMRS sequence initialization</w:t>
      </w:r>
    </w:p>
    <w:p w14:paraId="2A92BCFB" w14:textId="77777777" w:rsidR="00792D74" w:rsidRPr="00792D74" w:rsidRDefault="00792D74" w:rsidP="00792D74">
      <w:pPr>
        <w:widowControl w:val="0"/>
        <w:numPr>
          <w:ilvl w:val="3"/>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szCs w:val="20"/>
          <w:lang w:eastAsia="x-none"/>
        </w:rPr>
        <w:t>Other fields are not re-purposed</w:t>
      </w:r>
    </w:p>
    <w:bookmarkEnd w:id="3"/>
    <w:p w14:paraId="5A68B65C" w14:textId="77777777" w:rsidR="00792D74" w:rsidRPr="00792D74" w:rsidRDefault="00792D74" w:rsidP="00792D74">
      <w:pPr>
        <w:widowControl w:val="0"/>
        <w:numPr>
          <w:ilvl w:val="4"/>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szCs w:val="20"/>
          <w:lang w:eastAsia="x-none"/>
        </w:rPr>
        <w:t xml:space="preserve">FFS whether or not CIF, if present, can indicate a </w:t>
      </w:r>
      <w:proofErr w:type="spellStart"/>
      <w:r w:rsidRPr="00792D74">
        <w:rPr>
          <w:rFonts w:ascii="Times New Roman" w:eastAsia="Batang" w:hAnsi="Times New Roman"/>
          <w:szCs w:val="20"/>
          <w:lang w:eastAsia="x-none"/>
        </w:rPr>
        <w:t>Scell</w:t>
      </w:r>
      <w:proofErr w:type="spellEnd"/>
      <w:r w:rsidRPr="00792D74">
        <w:rPr>
          <w:rFonts w:ascii="Times New Roman" w:eastAsia="Batang" w:hAnsi="Times New Roman"/>
          <w:szCs w:val="20"/>
          <w:lang w:eastAsia="x-none"/>
        </w:rPr>
        <w:t xml:space="preserve"> or not</w:t>
      </w:r>
    </w:p>
    <w:p w14:paraId="7E28D035" w14:textId="77777777" w:rsidR="00792D74" w:rsidRPr="00792D74" w:rsidRDefault="00792D74" w:rsidP="00792D74">
      <w:pPr>
        <w:widowControl w:val="0"/>
        <w:numPr>
          <w:ilvl w:val="1"/>
          <w:numId w:val="29"/>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szCs w:val="20"/>
          <w:lang w:eastAsia="x-none"/>
        </w:rPr>
        <w:t>Note: t</w:t>
      </w:r>
      <w:r w:rsidRPr="00792D74">
        <w:rPr>
          <w:rFonts w:ascii="Times New Roman" w:eastAsia="Batang" w:hAnsi="Times New Roman"/>
          <w:iCs/>
          <w:szCs w:val="20"/>
          <w:lang w:val="en-GB" w:eastAsia="x-none"/>
        </w:rPr>
        <w:t xml:space="preserve">he DCI format size is same as that of Case 1 (i.e., if RRC configures N </w:t>
      </w:r>
      <w:r w:rsidRPr="00792D74">
        <w:rPr>
          <w:rFonts w:ascii="Times New Roman" w:eastAsia="Batang" w:hAnsi="Times New Roman"/>
          <w:szCs w:val="20"/>
          <w:lang w:eastAsia="x-none"/>
        </w:rPr>
        <w:t xml:space="preserve">(0≤N≤X2) </w:t>
      </w:r>
      <w:proofErr w:type="spellStart"/>
      <w:r w:rsidRPr="00792D74">
        <w:rPr>
          <w:rFonts w:ascii="Times New Roman" w:eastAsia="Batang" w:hAnsi="Times New Roman"/>
          <w:iCs/>
          <w:szCs w:val="20"/>
          <w:lang w:val="en-GB" w:eastAsia="x-none"/>
        </w:rPr>
        <w:t>SCell</w:t>
      </w:r>
      <w:proofErr w:type="spellEnd"/>
      <w:r w:rsidRPr="00792D74">
        <w:rPr>
          <w:rFonts w:ascii="Times New Roman" w:eastAsia="Batang" w:hAnsi="Times New Roman"/>
          <w:iCs/>
          <w:szCs w:val="20"/>
          <w:lang w:val="en-GB" w:eastAsia="x-none"/>
        </w:rPr>
        <w:t xml:space="preserve"> groups, N bits are added to the DCI)</w:t>
      </w:r>
    </w:p>
    <w:p w14:paraId="7EC86F3F" w14:textId="77777777" w:rsidR="00792D74" w:rsidRPr="00792D74" w:rsidRDefault="00792D74" w:rsidP="00792D74">
      <w:pPr>
        <w:rPr>
          <w:rFonts w:ascii="Times New Roman" w:eastAsia="Batang" w:hAnsi="Times New Roman"/>
          <w:b/>
          <w:bCs/>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b/>
          <w:bCs/>
          <w:szCs w:val="20"/>
          <w:lang w:val="en-GB" w:eastAsia="x-none"/>
        </w:rPr>
        <w:t>:</w:t>
      </w:r>
    </w:p>
    <w:p w14:paraId="6A60B69A" w14:textId="77777777" w:rsidR="00792D74" w:rsidRPr="00792D74" w:rsidRDefault="00792D74" w:rsidP="00792D74">
      <w:pPr>
        <w:widowControl w:val="0"/>
        <w:numPr>
          <w:ilvl w:val="0"/>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At least for case of dormancy indication within active time</w:t>
      </w:r>
    </w:p>
    <w:p w14:paraId="1B4A0F62" w14:textId="77777777" w:rsidR="00792D74" w:rsidRPr="00792D74" w:rsidRDefault="00792D74" w:rsidP="00792D74">
      <w:pPr>
        <w:widowControl w:val="0"/>
        <w:numPr>
          <w:ilvl w:val="1"/>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‘0’ is indicated by DCI field</w:t>
      </w:r>
    </w:p>
    <w:p w14:paraId="033CE97D" w14:textId="77777777" w:rsidR="00792D74" w:rsidRPr="00792D74" w:rsidRDefault="00792D74" w:rsidP="00792D74">
      <w:pPr>
        <w:widowControl w:val="0"/>
        <w:numPr>
          <w:ilvl w:val="2"/>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‘UE is in non-dormant BWP, UE switches to dormant BWP</w:t>
      </w:r>
    </w:p>
    <w:p w14:paraId="52D60D71" w14:textId="77777777" w:rsidR="00792D74" w:rsidRPr="00792D74" w:rsidRDefault="00792D74" w:rsidP="00792D74">
      <w:pPr>
        <w:widowControl w:val="0"/>
        <w:numPr>
          <w:ilvl w:val="2"/>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 xml:space="preserve">If ‘UE is in dormant BWP, UE continues with dormant BWP </w:t>
      </w:r>
    </w:p>
    <w:p w14:paraId="78CE8842" w14:textId="77777777" w:rsidR="00792D74" w:rsidRPr="00792D74" w:rsidRDefault="00792D74" w:rsidP="00792D74">
      <w:pPr>
        <w:widowControl w:val="0"/>
        <w:numPr>
          <w:ilvl w:val="1"/>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‘1’ is indicated by DCI field</w:t>
      </w:r>
    </w:p>
    <w:p w14:paraId="264E4583" w14:textId="77777777" w:rsidR="00792D74" w:rsidRPr="00792D74" w:rsidRDefault="00792D74" w:rsidP="00792D74">
      <w:pPr>
        <w:widowControl w:val="0"/>
        <w:numPr>
          <w:ilvl w:val="2"/>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‘UE is in non-dormant BWP, UE continues with the same non-dormant BWP</w:t>
      </w:r>
    </w:p>
    <w:p w14:paraId="23CD7E0B" w14:textId="77777777" w:rsidR="00792D74" w:rsidRPr="00792D74" w:rsidRDefault="00792D74" w:rsidP="00792D74">
      <w:pPr>
        <w:widowControl w:val="0"/>
        <w:numPr>
          <w:ilvl w:val="2"/>
          <w:numId w:val="31"/>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If UE is in dormant BWP, switch to a specific non-dormant BWP explicitly configured by RRC</w:t>
      </w:r>
    </w:p>
    <w:p w14:paraId="1D694277" w14:textId="77777777" w:rsidR="00792D74" w:rsidRPr="00792D74" w:rsidRDefault="00792D74" w:rsidP="00792D74">
      <w:pPr>
        <w:rPr>
          <w:rFonts w:ascii="Times New Roman" w:eastAsia="Batang" w:hAnsi="Times New Roman"/>
          <w:szCs w:val="20"/>
          <w:highlight w:val="green"/>
          <w:lang w:val="en-GB"/>
        </w:rPr>
      </w:pPr>
      <w:r w:rsidRPr="00792D74">
        <w:rPr>
          <w:rFonts w:ascii="Times New Roman" w:eastAsia="Batang" w:hAnsi="Times New Roman"/>
          <w:szCs w:val="20"/>
          <w:highlight w:val="green"/>
          <w:lang w:val="en-GB"/>
        </w:rPr>
        <w:t>Agreements</w:t>
      </w:r>
    </w:p>
    <w:p w14:paraId="6A279A3B" w14:textId="77777777" w:rsidR="00792D74" w:rsidRPr="00792D74" w:rsidRDefault="00792D74" w:rsidP="00792D74">
      <w:pPr>
        <w:rPr>
          <w:rFonts w:ascii="Times New Roman" w:eastAsia="Batang" w:hAnsi="Times New Roman"/>
          <w:szCs w:val="20"/>
          <w:lang w:val="en-GB"/>
        </w:rPr>
      </w:pPr>
      <w:r w:rsidRPr="00792D74">
        <w:rPr>
          <w:rFonts w:ascii="Times New Roman" w:eastAsia="Batang" w:hAnsi="Times New Roman"/>
          <w:szCs w:val="20"/>
          <w:lang w:val="en-GB"/>
        </w:rPr>
        <w:t xml:space="preserve">For dormancy indication outside active time, for interpreting ‘0’, ‘1’ in the </w:t>
      </w:r>
      <w:proofErr w:type="spellStart"/>
      <w:r w:rsidRPr="00792D74">
        <w:rPr>
          <w:rFonts w:ascii="Times New Roman" w:eastAsia="Batang" w:hAnsi="Times New Roman"/>
          <w:szCs w:val="20"/>
          <w:lang w:val="en-GB"/>
        </w:rPr>
        <w:t>SCell</w:t>
      </w:r>
      <w:proofErr w:type="spellEnd"/>
      <w:r w:rsidRPr="00792D74">
        <w:rPr>
          <w:rFonts w:ascii="Times New Roman" w:eastAsia="Batang" w:hAnsi="Times New Roman"/>
          <w:szCs w:val="20"/>
          <w:lang w:val="en-GB"/>
        </w:rPr>
        <w:t xml:space="preserve"> dormancy indication field,</w:t>
      </w:r>
    </w:p>
    <w:p w14:paraId="0C54C2D2" w14:textId="77777777" w:rsidR="00792D74" w:rsidRPr="002726FD" w:rsidRDefault="00792D74" w:rsidP="00792D74">
      <w:pPr>
        <w:widowControl w:val="0"/>
        <w:numPr>
          <w:ilvl w:val="0"/>
          <w:numId w:val="31"/>
        </w:numPr>
        <w:jc w:val="both"/>
        <w:rPr>
          <w:rFonts w:ascii="Times New Roman" w:eastAsia="Batang" w:hAnsi="Times New Roman"/>
          <w:szCs w:val="20"/>
          <w:lang w:val="en-GB"/>
        </w:rPr>
      </w:pPr>
      <w:r w:rsidRPr="00792D74">
        <w:rPr>
          <w:rFonts w:ascii="Times New Roman" w:eastAsia="Batang" w:hAnsi="Times New Roman"/>
          <w:szCs w:val="20"/>
          <w:lang w:val="en-GB"/>
        </w:rPr>
        <w:lastRenderedPageBreak/>
        <w:t>reuse same approach as that of inside active time</w:t>
      </w:r>
    </w:p>
    <w:p w14:paraId="2AC2AFA8" w14:textId="77777777" w:rsidR="00792D74" w:rsidRPr="00792D74" w:rsidRDefault="00792D74" w:rsidP="00792D74">
      <w:pPr>
        <w:rPr>
          <w:rFonts w:ascii="Times New Roman" w:eastAsia="Batang" w:hAnsi="Times New Roman"/>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szCs w:val="20"/>
          <w:lang w:val="en-GB" w:eastAsia="x-none"/>
        </w:rPr>
        <w:t>:</w:t>
      </w:r>
    </w:p>
    <w:p w14:paraId="09D990CF" w14:textId="77777777" w:rsidR="00792D74" w:rsidRPr="002726FD" w:rsidRDefault="00792D74" w:rsidP="00792D74">
      <w:pPr>
        <w:widowControl w:val="0"/>
        <w:numPr>
          <w:ilvl w:val="0"/>
          <w:numId w:val="32"/>
        </w:numPr>
        <w:overflowPunct w:val="0"/>
        <w:autoSpaceDE w:val="0"/>
        <w:autoSpaceDN w:val="0"/>
        <w:adjustRightInd w:val="0"/>
        <w:spacing w:before="120"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DCI format 0-1 is not used for Case 2 dormancy indication</w:t>
      </w:r>
    </w:p>
    <w:p w14:paraId="7A950154" w14:textId="77777777" w:rsidR="00792D74" w:rsidRPr="00792D74" w:rsidRDefault="00792D74" w:rsidP="00792D74">
      <w:pPr>
        <w:rPr>
          <w:rFonts w:ascii="Times New Roman" w:eastAsia="Batang" w:hAnsi="Times New Roman"/>
          <w:b/>
          <w:bCs/>
          <w:szCs w:val="20"/>
          <w:lang w:val="en-GB" w:eastAsia="x-none"/>
        </w:rPr>
      </w:pPr>
      <w:r w:rsidRPr="00792D74">
        <w:rPr>
          <w:rFonts w:ascii="Times New Roman" w:eastAsia="Batang" w:hAnsi="Times New Roman"/>
          <w:szCs w:val="20"/>
          <w:highlight w:val="green"/>
          <w:lang w:val="en-GB" w:eastAsia="x-none"/>
        </w:rPr>
        <w:t>Agreements</w:t>
      </w:r>
      <w:r w:rsidRPr="00792D74">
        <w:rPr>
          <w:rFonts w:ascii="Times New Roman" w:eastAsia="Batang" w:hAnsi="Times New Roman"/>
          <w:b/>
          <w:bCs/>
          <w:szCs w:val="20"/>
          <w:lang w:val="en-GB" w:eastAsia="x-none"/>
        </w:rPr>
        <w:t>:</w:t>
      </w:r>
    </w:p>
    <w:p w14:paraId="4160F332" w14:textId="77777777" w:rsidR="00792D74" w:rsidRPr="00792D74" w:rsidRDefault="00792D74" w:rsidP="00792D74">
      <w:pPr>
        <w:widowControl w:val="0"/>
        <w:numPr>
          <w:ilvl w:val="0"/>
          <w:numId w:val="33"/>
        </w:numPr>
        <w:overflowPunct w:val="0"/>
        <w:autoSpaceDE w:val="0"/>
        <w:autoSpaceDN w:val="0"/>
        <w:adjustRightInd w:val="0"/>
        <w:spacing w:after="180"/>
        <w:contextualSpacing/>
        <w:jc w:val="both"/>
        <w:textAlignment w:val="baseline"/>
        <w:rPr>
          <w:rFonts w:ascii="Times New Roman" w:eastAsia="Batang" w:hAnsi="Times New Roman"/>
          <w:iCs/>
          <w:szCs w:val="20"/>
          <w:lang w:val="en-GB" w:eastAsia="x-none"/>
        </w:rPr>
      </w:pPr>
      <w:bookmarkStart w:id="4" w:name="_Hlk31735778"/>
      <w:r w:rsidRPr="00792D74">
        <w:rPr>
          <w:rFonts w:ascii="Times New Roman" w:eastAsia="Batang" w:hAnsi="Times New Roman"/>
          <w:iCs/>
          <w:szCs w:val="20"/>
          <w:lang w:val="en-GB" w:eastAsia="x-none"/>
        </w:rPr>
        <w:t xml:space="preserve">For Type 2 codebook, ACK is transmitted by the UE in response to detection of Case 2 PDCCH with </w:t>
      </w:r>
      <w:proofErr w:type="spellStart"/>
      <w:r w:rsidRPr="00792D74">
        <w:rPr>
          <w:rFonts w:ascii="Times New Roman" w:eastAsia="Batang" w:hAnsi="Times New Roman"/>
          <w:iCs/>
          <w:szCs w:val="20"/>
          <w:lang w:val="en-GB" w:eastAsia="x-none"/>
        </w:rPr>
        <w:t>SCell</w:t>
      </w:r>
      <w:proofErr w:type="spellEnd"/>
      <w:r w:rsidRPr="00792D74">
        <w:rPr>
          <w:rFonts w:ascii="Times New Roman" w:eastAsia="Batang" w:hAnsi="Times New Roman"/>
          <w:iCs/>
          <w:szCs w:val="20"/>
          <w:lang w:val="en-GB" w:eastAsia="x-none"/>
        </w:rPr>
        <w:t xml:space="preserve"> dormancy indication</w:t>
      </w:r>
    </w:p>
    <w:bookmarkEnd w:id="4"/>
    <w:p w14:paraId="3F5E8C6C" w14:textId="77777777" w:rsidR="007C5959" w:rsidRPr="00BA7708" w:rsidRDefault="00792D74" w:rsidP="007C5959">
      <w:pPr>
        <w:widowControl w:val="0"/>
        <w:numPr>
          <w:ilvl w:val="0"/>
          <w:numId w:val="33"/>
        </w:numPr>
        <w:overflowPunct w:val="0"/>
        <w:autoSpaceDE w:val="0"/>
        <w:autoSpaceDN w:val="0"/>
        <w:adjustRightInd w:val="0"/>
        <w:spacing w:after="180"/>
        <w:contextualSpacing/>
        <w:jc w:val="both"/>
        <w:textAlignment w:val="baseline"/>
        <w:rPr>
          <w:rFonts w:ascii="Times New Roman" w:eastAsia="Batang" w:hAnsi="Times New Roman"/>
          <w:iCs/>
          <w:szCs w:val="20"/>
          <w:lang w:val="en-GB" w:eastAsia="x-none"/>
        </w:rPr>
      </w:pPr>
      <w:r w:rsidRPr="00792D74">
        <w:rPr>
          <w:rFonts w:ascii="Times New Roman" w:eastAsia="Batang" w:hAnsi="Times New Roman"/>
          <w:iCs/>
          <w:szCs w:val="20"/>
          <w:lang w:val="en-GB" w:eastAsia="x-none"/>
        </w:rPr>
        <w:t xml:space="preserve">For type 1 codebook, no HARQ response is supported in response to detection of Case 2 PDCCH with </w:t>
      </w:r>
      <w:proofErr w:type="spellStart"/>
      <w:r w:rsidRPr="00792D74">
        <w:rPr>
          <w:rFonts w:ascii="Times New Roman" w:eastAsia="Batang" w:hAnsi="Times New Roman"/>
          <w:iCs/>
          <w:szCs w:val="20"/>
          <w:lang w:val="en-GB" w:eastAsia="x-none"/>
        </w:rPr>
        <w:t>SCell</w:t>
      </w:r>
      <w:proofErr w:type="spellEnd"/>
      <w:r w:rsidRPr="00792D74">
        <w:rPr>
          <w:rFonts w:ascii="Times New Roman" w:eastAsia="Batang" w:hAnsi="Times New Roman"/>
          <w:iCs/>
          <w:szCs w:val="20"/>
          <w:lang w:val="en-GB" w:eastAsia="x-none"/>
        </w:rPr>
        <w:t xml:space="preserve"> dormancy indication</w:t>
      </w:r>
    </w:p>
    <w:p w14:paraId="293DDB1C" w14:textId="09B10A23" w:rsidR="0011731B" w:rsidRPr="000419EC" w:rsidRDefault="000417F0" w:rsidP="004F4B93">
      <w:pPr>
        <w:pStyle w:val="a1"/>
        <w:spacing w:beforeLines="50" w:before="120" w:afterLines="50"/>
        <w:contextualSpacing/>
        <w:rPr>
          <w:rFonts w:ascii="Times New Roman" w:eastAsia="宋体" w:hAnsi="Times New Roman"/>
          <w:lang w:eastAsia="zh-CN"/>
        </w:rPr>
      </w:pPr>
      <w:r>
        <w:rPr>
          <w:rFonts w:ascii="Times New Roman" w:eastAsia="宋体" w:hAnsi="Times New Roman"/>
          <w:lang w:eastAsia="zh-CN"/>
        </w:rPr>
        <w:t>Based on the agreements made in RAN1 9</w:t>
      </w:r>
      <w:r w:rsidR="00677DE5">
        <w:rPr>
          <w:rFonts w:ascii="Times New Roman" w:eastAsia="宋体" w:hAnsi="Times New Roman"/>
          <w:lang w:eastAsia="zh-CN"/>
        </w:rPr>
        <w:t>9</w:t>
      </w:r>
      <w:r>
        <w:rPr>
          <w:rFonts w:ascii="Times New Roman" w:eastAsia="宋体" w:hAnsi="Times New Roman"/>
          <w:lang w:eastAsia="zh-CN"/>
        </w:rPr>
        <w:t xml:space="preserve"> meeting</w:t>
      </w:r>
      <w:r w:rsidR="0011731B" w:rsidRPr="000419EC">
        <w:rPr>
          <w:rFonts w:ascii="Times New Roman" w:eastAsia="宋体" w:hAnsi="Times New Roman"/>
          <w:lang w:eastAsia="zh-CN"/>
        </w:rPr>
        <w:t xml:space="preserve">, we further discuss the </w:t>
      </w:r>
      <w:r w:rsidR="00C627D8">
        <w:rPr>
          <w:rFonts w:ascii="Times New Roman" w:eastAsia="宋体" w:hAnsi="Times New Roman"/>
          <w:lang w:eastAsia="zh-CN"/>
        </w:rPr>
        <w:t>r</w:t>
      </w:r>
      <w:r w:rsidR="00C627D8" w:rsidRPr="00C627D8">
        <w:rPr>
          <w:rFonts w:ascii="Times New Roman" w:eastAsia="宋体" w:hAnsi="Times New Roman"/>
          <w:lang w:eastAsia="zh-CN"/>
        </w:rPr>
        <w:t xml:space="preserve">emaining issues on </w:t>
      </w:r>
      <w:proofErr w:type="spellStart"/>
      <w:r w:rsidR="00C627D8" w:rsidRPr="00C627D8">
        <w:rPr>
          <w:rFonts w:ascii="Times New Roman" w:eastAsia="宋体" w:hAnsi="Times New Roman"/>
          <w:lang w:eastAsia="zh-CN"/>
        </w:rPr>
        <w:t>Scell</w:t>
      </w:r>
      <w:proofErr w:type="spellEnd"/>
      <w:r w:rsidR="00C627D8" w:rsidRPr="00C627D8">
        <w:rPr>
          <w:rFonts w:ascii="Times New Roman" w:eastAsia="宋体" w:hAnsi="Times New Roman"/>
          <w:lang w:eastAsia="zh-CN"/>
        </w:rPr>
        <w:t xml:space="preserve"> dormancy like behavior</w:t>
      </w:r>
      <w:r>
        <w:rPr>
          <w:rFonts w:ascii="Times New Roman" w:eastAsia="宋体" w:hAnsi="Times New Roman"/>
          <w:lang w:eastAsia="zh-CN"/>
        </w:rPr>
        <w:t xml:space="preserve"> in this contribution</w:t>
      </w:r>
      <w:r w:rsidR="0011731B" w:rsidRPr="000419EC">
        <w:rPr>
          <w:rFonts w:ascii="Times New Roman" w:eastAsia="宋体" w:hAnsi="Times New Roman"/>
          <w:lang w:eastAsia="zh-CN"/>
        </w:rPr>
        <w:t>.</w:t>
      </w:r>
    </w:p>
    <w:p w14:paraId="450B8CC6" w14:textId="77777777" w:rsidR="00984654" w:rsidRPr="00E73570" w:rsidRDefault="00E73570" w:rsidP="00E7357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2"/>
          <w:szCs w:val="18"/>
          <w:lang w:val="fr-FR"/>
        </w:rPr>
      </w:pPr>
      <w:bookmarkStart w:id="5" w:name="_Ref498564494"/>
      <w:r w:rsidRPr="00E73570">
        <w:rPr>
          <w:rFonts w:cs="Times New Roman"/>
          <w:b w:val="0"/>
          <w:bCs w:val="0"/>
          <w:kern w:val="0"/>
          <w:sz w:val="32"/>
          <w:szCs w:val="18"/>
          <w:lang w:val="fr-FR"/>
        </w:rPr>
        <w:t>Dormancy Indication within Active Time</w:t>
      </w:r>
      <w:bookmarkStart w:id="6" w:name="_Hlk521582650"/>
    </w:p>
    <w:p w14:paraId="67246C55"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B5CE200"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35571422" w14:textId="65F426F8" w:rsidR="00B6798F" w:rsidRPr="005410AA" w:rsidRDefault="00F05459" w:rsidP="00B6798F">
      <w:pPr>
        <w:pStyle w:val="20"/>
        <w:tabs>
          <w:tab w:val="left" w:pos="567"/>
        </w:tabs>
        <w:rPr>
          <w:rFonts w:eastAsia="宋体"/>
          <w:b w:val="0"/>
          <w:bCs w:val="0"/>
          <w:sz w:val="28"/>
        </w:rPr>
      </w:pPr>
      <w:bookmarkStart w:id="7" w:name="PP16"/>
      <w:r>
        <w:rPr>
          <w:rFonts w:eastAsia="宋体"/>
          <w:b w:val="0"/>
          <w:bCs w:val="0"/>
          <w:sz w:val="28"/>
        </w:rPr>
        <w:t>D</w:t>
      </w:r>
      <w:r w:rsidR="00B6798F" w:rsidRPr="005410AA">
        <w:rPr>
          <w:rFonts w:eastAsia="宋体"/>
          <w:b w:val="0"/>
          <w:bCs w:val="0"/>
          <w:sz w:val="28"/>
        </w:rPr>
        <w:t xml:space="preserve">ormancy </w:t>
      </w:r>
      <w:r w:rsidR="0079625A" w:rsidRPr="0079625A">
        <w:rPr>
          <w:rFonts w:eastAsia="宋体"/>
          <w:b w:val="0"/>
          <w:bCs w:val="0"/>
          <w:sz w:val="28"/>
        </w:rPr>
        <w:t>indication</w:t>
      </w:r>
      <w:r w:rsidR="009972F5" w:rsidRPr="005410AA">
        <w:rPr>
          <w:rFonts w:eastAsia="宋体"/>
          <w:b w:val="0"/>
          <w:bCs w:val="0"/>
          <w:sz w:val="28"/>
        </w:rPr>
        <w:t xml:space="preserve"> for </w:t>
      </w:r>
      <w:r w:rsidR="009972F5">
        <w:rPr>
          <w:rFonts w:eastAsia="宋体"/>
          <w:b w:val="0"/>
          <w:bCs w:val="0"/>
          <w:sz w:val="28"/>
        </w:rPr>
        <w:t>DCI 1_2 and 0_2</w:t>
      </w:r>
    </w:p>
    <w:p w14:paraId="321AC24D" w14:textId="611881FB" w:rsidR="002A739E" w:rsidRDefault="00B6798F" w:rsidP="00120DAE">
      <w:pPr>
        <w:overflowPunct w:val="0"/>
        <w:autoSpaceDE w:val="0"/>
        <w:autoSpaceDN w:val="0"/>
        <w:adjustRightInd w:val="0"/>
        <w:spacing w:after="18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According to the agreements about </w:t>
      </w:r>
      <w:r w:rsidR="00861134">
        <w:rPr>
          <w:rFonts w:ascii="Times New Roman" w:eastAsia="宋体" w:hAnsi="Times New Roman"/>
          <w:szCs w:val="20"/>
          <w:lang w:val="en-GB"/>
        </w:rPr>
        <w:t>dormancy indication within active time</w:t>
      </w:r>
      <w:r>
        <w:rPr>
          <w:rFonts w:ascii="Times New Roman" w:eastAsia="宋体" w:hAnsi="Times New Roman"/>
          <w:szCs w:val="20"/>
          <w:lang w:val="en-GB"/>
        </w:rPr>
        <w:t xml:space="preserve">, </w:t>
      </w:r>
      <w:r w:rsidR="00861134">
        <w:rPr>
          <w:rFonts w:ascii="Times New Roman" w:eastAsia="宋体" w:hAnsi="Times New Roman"/>
          <w:szCs w:val="20"/>
          <w:lang w:val="en-GB"/>
        </w:rPr>
        <w:t>for Case 1, t</w:t>
      </w:r>
      <w:r w:rsidR="00861134" w:rsidRPr="00861134">
        <w:rPr>
          <w:rFonts w:ascii="Times New Roman" w:eastAsia="宋体" w:hAnsi="Times New Roman"/>
          <w:szCs w:val="20"/>
          <w:lang w:val="en-GB"/>
        </w:rPr>
        <w:t xml:space="preserve">he explicit information field for </w:t>
      </w:r>
      <w:proofErr w:type="spellStart"/>
      <w:r w:rsidR="00861134" w:rsidRPr="00861134">
        <w:rPr>
          <w:rFonts w:ascii="Times New Roman" w:eastAsia="宋体" w:hAnsi="Times New Roman"/>
          <w:szCs w:val="20"/>
          <w:lang w:val="en-GB"/>
        </w:rPr>
        <w:t>SCell</w:t>
      </w:r>
      <w:proofErr w:type="spellEnd"/>
      <w:r w:rsidR="00861134" w:rsidRPr="00861134">
        <w:rPr>
          <w:rFonts w:ascii="Times New Roman" w:eastAsia="宋体" w:hAnsi="Times New Roman"/>
          <w:szCs w:val="20"/>
          <w:lang w:val="en-GB"/>
        </w:rPr>
        <w:t xml:space="preserve"> dormancy indication is a bitmap of length N. </w:t>
      </w:r>
      <w:r w:rsidR="00861134">
        <w:rPr>
          <w:rFonts w:ascii="Times New Roman" w:eastAsia="宋体" w:hAnsi="Times New Roman"/>
          <w:szCs w:val="20"/>
          <w:lang w:val="en-GB"/>
        </w:rPr>
        <w:t>T</w:t>
      </w:r>
      <w:r w:rsidR="00861134" w:rsidRPr="00861134">
        <w:rPr>
          <w:rFonts w:ascii="Times New Roman" w:eastAsia="宋体" w:hAnsi="Times New Roman"/>
          <w:szCs w:val="20"/>
          <w:lang w:val="en-GB"/>
        </w:rPr>
        <w:t xml:space="preserve">he bitmap is appended to existing fields of </w:t>
      </w:r>
      <w:r w:rsidR="00861134">
        <w:rPr>
          <w:rFonts w:ascii="Times New Roman" w:eastAsia="宋体" w:hAnsi="Times New Roman"/>
          <w:szCs w:val="20"/>
          <w:lang w:val="en-GB"/>
        </w:rPr>
        <w:t xml:space="preserve">non-fallback </w:t>
      </w:r>
      <w:r w:rsidR="00861134" w:rsidRPr="00861134">
        <w:rPr>
          <w:rFonts w:ascii="Times New Roman" w:eastAsia="宋体" w:hAnsi="Times New Roman"/>
          <w:szCs w:val="20"/>
          <w:lang w:val="en-GB"/>
        </w:rPr>
        <w:t>DCI (i.e., size of DCI format 0-1, 1-1 is increased by N (0</w:t>
      </w:r>
      <w:r w:rsidR="00861134" w:rsidRPr="00861134">
        <w:rPr>
          <w:rFonts w:ascii="Times New Roman" w:eastAsia="宋体" w:hAnsi="Times New Roman" w:hint="eastAsia"/>
          <w:szCs w:val="20"/>
          <w:lang w:val="en-GB"/>
        </w:rPr>
        <w:t>≤</w:t>
      </w:r>
      <w:r w:rsidR="00861134" w:rsidRPr="00861134">
        <w:rPr>
          <w:rFonts w:ascii="Times New Roman" w:eastAsia="宋体" w:hAnsi="Times New Roman"/>
          <w:szCs w:val="20"/>
          <w:lang w:val="en-GB"/>
        </w:rPr>
        <w:t>N</w:t>
      </w:r>
      <w:r w:rsidR="00861134" w:rsidRPr="00861134">
        <w:rPr>
          <w:rFonts w:ascii="Times New Roman" w:eastAsia="宋体" w:hAnsi="Times New Roman" w:hint="eastAsia"/>
          <w:szCs w:val="20"/>
          <w:lang w:val="en-GB"/>
        </w:rPr>
        <w:t>≤</w:t>
      </w:r>
      <w:r w:rsidR="00861134" w:rsidRPr="00861134">
        <w:rPr>
          <w:rFonts w:ascii="Times New Roman" w:eastAsia="宋体" w:hAnsi="Times New Roman"/>
          <w:szCs w:val="20"/>
          <w:lang w:val="en-GB"/>
        </w:rPr>
        <w:t>X2) bits).</w:t>
      </w:r>
      <w:r w:rsidR="00861134">
        <w:rPr>
          <w:rFonts w:ascii="Times New Roman" w:eastAsia="宋体" w:hAnsi="Times New Roman"/>
          <w:szCs w:val="20"/>
          <w:lang w:val="en-GB"/>
        </w:rPr>
        <w:t xml:space="preserve"> </w:t>
      </w:r>
      <w:r w:rsidR="001F19C9">
        <w:rPr>
          <w:rFonts w:ascii="Times New Roman" w:eastAsia="宋体" w:hAnsi="Times New Roman"/>
          <w:szCs w:val="20"/>
          <w:lang w:val="en-GB"/>
        </w:rPr>
        <w:t xml:space="preserve">Besides, </w:t>
      </w:r>
      <w:r w:rsidR="00861134">
        <w:rPr>
          <w:rFonts w:ascii="Times New Roman" w:eastAsia="宋体" w:hAnsi="Times New Roman"/>
          <w:szCs w:val="20"/>
          <w:lang w:val="en-GB"/>
        </w:rPr>
        <w:t xml:space="preserve">another agreement also </w:t>
      </w:r>
      <w:r w:rsidR="00747415">
        <w:rPr>
          <w:rFonts w:ascii="Times New Roman" w:eastAsia="宋体" w:hAnsi="Times New Roman"/>
          <w:szCs w:val="20"/>
          <w:lang w:val="en-GB"/>
        </w:rPr>
        <w:t>denotes</w:t>
      </w:r>
      <w:r w:rsidR="00861134" w:rsidRPr="00861134">
        <w:rPr>
          <w:rFonts w:ascii="Times New Roman" w:eastAsia="宋体" w:hAnsi="Times New Roman"/>
          <w:szCs w:val="20"/>
          <w:lang w:val="en-GB"/>
        </w:rPr>
        <w:t xml:space="preserve"> the DCI format size of </w:t>
      </w:r>
      <w:r w:rsidR="00861134">
        <w:rPr>
          <w:rFonts w:ascii="Times New Roman" w:eastAsia="宋体" w:hAnsi="Times New Roman"/>
          <w:szCs w:val="20"/>
          <w:lang w:val="en-GB"/>
        </w:rPr>
        <w:t>C</w:t>
      </w:r>
      <w:r w:rsidR="00861134" w:rsidRPr="00861134">
        <w:rPr>
          <w:rFonts w:ascii="Times New Roman" w:eastAsia="宋体" w:hAnsi="Times New Roman"/>
          <w:szCs w:val="20"/>
          <w:lang w:val="en-GB"/>
        </w:rPr>
        <w:t>ase 2 should be same as that of Case 1</w:t>
      </w:r>
      <w:r w:rsidR="00747415">
        <w:rPr>
          <w:rFonts w:ascii="Times New Roman" w:eastAsia="宋体" w:hAnsi="Times New Roman"/>
          <w:szCs w:val="20"/>
          <w:lang w:val="en-GB"/>
        </w:rPr>
        <w:t xml:space="preserve">, </w:t>
      </w:r>
      <w:r w:rsidR="00747415">
        <w:rPr>
          <w:rFonts w:ascii="Times New Roman" w:eastAsia="宋体" w:hAnsi="Times New Roman" w:hint="eastAsia"/>
          <w:szCs w:val="20"/>
          <w:lang w:val="en-GB" w:eastAsia="zh-CN"/>
        </w:rPr>
        <w:t>i.e</w:t>
      </w:r>
      <w:r w:rsidR="00747415">
        <w:rPr>
          <w:rFonts w:ascii="Times New Roman" w:eastAsia="宋体" w:hAnsi="Times New Roman"/>
          <w:szCs w:val="20"/>
          <w:lang w:val="en-GB"/>
        </w:rPr>
        <w:t xml:space="preserve">. </w:t>
      </w:r>
      <w:r w:rsidR="00861134" w:rsidRPr="00792D74">
        <w:rPr>
          <w:rFonts w:ascii="Times New Roman" w:eastAsia="宋体" w:hAnsi="Times New Roman"/>
          <w:szCs w:val="20"/>
          <w:lang w:val="en-GB"/>
        </w:rPr>
        <w:t xml:space="preserve">N bits are </w:t>
      </w:r>
      <w:r w:rsidR="00120DAE" w:rsidRPr="00120DAE">
        <w:rPr>
          <w:rFonts w:ascii="Times New Roman" w:eastAsia="宋体" w:hAnsi="Times New Roman"/>
          <w:szCs w:val="20"/>
          <w:lang w:val="en-GB"/>
        </w:rPr>
        <w:t xml:space="preserve">also </w:t>
      </w:r>
      <w:r w:rsidR="00861134" w:rsidRPr="00792D74">
        <w:rPr>
          <w:rFonts w:ascii="Times New Roman" w:eastAsia="宋体" w:hAnsi="Times New Roman"/>
          <w:szCs w:val="20"/>
          <w:lang w:val="en-GB"/>
        </w:rPr>
        <w:t xml:space="preserve">added </w:t>
      </w:r>
      <w:r w:rsidR="00120DAE" w:rsidRPr="00120DAE">
        <w:rPr>
          <w:rFonts w:ascii="Times New Roman" w:eastAsia="宋体" w:hAnsi="Times New Roman"/>
          <w:szCs w:val="20"/>
          <w:lang w:val="en-GB"/>
        </w:rPr>
        <w:t>in Case 2</w:t>
      </w:r>
      <w:r w:rsidR="00747415">
        <w:rPr>
          <w:rFonts w:ascii="Times New Roman" w:eastAsia="宋体" w:hAnsi="Times New Roman"/>
          <w:szCs w:val="20"/>
          <w:lang w:val="en-GB"/>
        </w:rPr>
        <w:t xml:space="preserve"> DCI</w:t>
      </w:r>
      <w:r w:rsidR="00120DAE" w:rsidRPr="00120DAE">
        <w:rPr>
          <w:rFonts w:ascii="Times New Roman" w:eastAsia="宋体" w:hAnsi="Times New Roman" w:hint="eastAsia"/>
          <w:szCs w:val="20"/>
          <w:lang w:val="en-GB"/>
        </w:rPr>
        <w:t>.</w:t>
      </w:r>
      <w:r w:rsidR="00120DAE" w:rsidRPr="00120DAE">
        <w:rPr>
          <w:rFonts w:ascii="Times New Roman" w:eastAsia="宋体" w:hAnsi="Times New Roman"/>
          <w:szCs w:val="20"/>
          <w:lang w:val="en-GB"/>
        </w:rPr>
        <w:t xml:space="preserve"> </w:t>
      </w:r>
      <w:r w:rsidR="00120DAE">
        <w:rPr>
          <w:rFonts w:ascii="Times New Roman" w:eastAsia="宋体" w:hAnsi="Times New Roman"/>
          <w:szCs w:val="20"/>
          <w:lang w:val="en-GB"/>
        </w:rPr>
        <w:t>However,</w:t>
      </w:r>
      <w:r w:rsidR="001F19C9">
        <w:rPr>
          <w:rFonts w:ascii="Times New Roman" w:eastAsia="宋体" w:hAnsi="Times New Roman"/>
          <w:szCs w:val="20"/>
          <w:lang w:val="en-GB"/>
        </w:rPr>
        <w:t xml:space="preserve"> these N bits</w:t>
      </w:r>
      <w:r w:rsidR="001F19C9" w:rsidRPr="001F19C9">
        <w:rPr>
          <w:rFonts w:ascii="Times New Roman" w:eastAsia="宋体" w:hAnsi="Times New Roman"/>
          <w:szCs w:val="20"/>
          <w:lang w:val="en-GB"/>
        </w:rPr>
        <w:t xml:space="preserve"> </w:t>
      </w:r>
      <w:r w:rsidR="001F19C9" w:rsidRPr="00120DAE">
        <w:rPr>
          <w:rFonts w:ascii="Times New Roman" w:eastAsia="宋体" w:hAnsi="Times New Roman"/>
          <w:szCs w:val="20"/>
          <w:lang w:val="en-GB"/>
        </w:rPr>
        <w:t>are not re-purposed</w:t>
      </w:r>
      <w:r w:rsidR="001F19C9">
        <w:rPr>
          <w:rFonts w:ascii="Times New Roman" w:eastAsia="宋体" w:hAnsi="Times New Roman"/>
          <w:szCs w:val="20"/>
          <w:lang w:val="en-GB"/>
        </w:rPr>
        <w:t xml:space="preserve"> but ignored by UE in Case 2, because</w:t>
      </w:r>
      <w:r w:rsidR="00120DAE">
        <w:rPr>
          <w:rFonts w:ascii="Times New Roman" w:eastAsia="宋体" w:hAnsi="Times New Roman"/>
          <w:szCs w:val="20"/>
          <w:lang w:val="en-GB"/>
        </w:rPr>
        <w:t xml:space="preserve"> </w:t>
      </w:r>
      <w:r w:rsidR="002A739E">
        <w:rPr>
          <w:rFonts w:ascii="Times New Roman" w:eastAsia="宋体" w:hAnsi="Times New Roman"/>
          <w:szCs w:val="20"/>
          <w:lang w:val="en-GB"/>
        </w:rPr>
        <w:t xml:space="preserve">it is </w:t>
      </w:r>
      <w:r w:rsidR="001F19C9">
        <w:rPr>
          <w:rFonts w:ascii="Times New Roman" w:eastAsia="宋体" w:hAnsi="Times New Roman"/>
          <w:szCs w:val="20"/>
          <w:lang w:val="en-GB"/>
        </w:rPr>
        <w:t xml:space="preserve">already </w:t>
      </w:r>
      <w:r w:rsidR="002A739E">
        <w:rPr>
          <w:rFonts w:ascii="Times New Roman" w:eastAsia="宋体" w:hAnsi="Times New Roman"/>
          <w:szCs w:val="20"/>
          <w:lang w:val="en-GB"/>
        </w:rPr>
        <w:t xml:space="preserve">enough </w:t>
      </w:r>
      <w:r w:rsidR="001F19C9">
        <w:rPr>
          <w:rFonts w:ascii="Times New Roman" w:eastAsia="宋体" w:hAnsi="Times New Roman"/>
          <w:szCs w:val="20"/>
          <w:lang w:val="en-GB"/>
        </w:rPr>
        <w:t>for indicating up to 1</w:t>
      </w:r>
      <w:r w:rsidR="0011400B">
        <w:rPr>
          <w:rFonts w:ascii="Times New Roman" w:eastAsia="宋体" w:hAnsi="Times New Roman"/>
          <w:szCs w:val="20"/>
          <w:lang w:val="en-GB"/>
        </w:rPr>
        <w:t>5</w:t>
      </w:r>
      <w:r w:rsidR="001F19C9">
        <w:rPr>
          <w:rFonts w:ascii="Times New Roman" w:eastAsia="宋体" w:hAnsi="Times New Roman"/>
          <w:szCs w:val="20"/>
          <w:lang w:val="en-GB"/>
        </w:rPr>
        <w:t xml:space="preserve"> dormancy cells by</w:t>
      </w:r>
      <w:r w:rsidR="002A739E">
        <w:rPr>
          <w:rFonts w:ascii="Times New Roman" w:eastAsia="宋体" w:hAnsi="Times New Roman"/>
          <w:szCs w:val="20"/>
          <w:lang w:val="en-GB"/>
        </w:rPr>
        <w:t xml:space="preserve"> </w:t>
      </w:r>
      <w:r w:rsidR="00120DAE" w:rsidRPr="00120DAE">
        <w:rPr>
          <w:rFonts w:ascii="Times New Roman" w:eastAsia="宋体" w:hAnsi="Times New Roman"/>
          <w:szCs w:val="20"/>
          <w:lang w:val="en-GB"/>
        </w:rPr>
        <w:t>re-purpos</w:t>
      </w:r>
      <w:r w:rsidR="001F19C9">
        <w:rPr>
          <w:rFonts w:ascii="Times New Roman" w:eastAsia="宋体" w:hAnsi="Times New Roman"/>
          <w:szCs w:val="20"/>
          <w:lang w:val="en-GB"/>
        </w:rPr>
        <w:t>ing</w:t>
      </w:r>
      <w:r w:rsidR="00120DAE" w:rsidRPr="00120DAE">
        <w:rPr>
          <w:rFonts w:ascii="Times New Roman" w:eastAsia="宋体" w:hAnsi="Times New Roman"/>
          <w:szCs w:val="20"/>
          <w:lang w:val="en-GB"/>
        </w:rPr>
        <w:t xml:space="preserve"> </w:t>
      </w:r>
      <w:r w:rsidR="002A739E">
        <w:rPr>
          <w:rFonts w:ascii="Times New Roman" w:eastAsia="宋体" w:hAnsi="Times New Roman"/>
          <w:szCs w:val="20"/>
          <w:lang w:val="en-GB"/>
        </w:rPr>
        <w:t xml:space="preserve">the scheduling fields (i.e., </w:t>
      </w:r>
      <w:r w:rsidR="002A739E" w:rsidRPr="00120DAE">
        <w:rPr>
          <w:rFonts w:ascii="Times New Roman" w:eastAsia="宋体" w:hAnsi="Times New Roman"/>
          <w:szCs w:val="20"/>
          <w:lang w:val="en-GB"/>
        </w:rPr>
        <w:t xml:space="preserve">MCS (5), NDI (1), </w:t>
      </w:r>
      <w:r w:rsidR="007A3219" w:rsidRPr="00120DAE">
        <w:rPr>
          <w:rFonts w:ascii="Times New Roman" w:eastAsia="宋体" w:hAnsi="Times New Roman"/>
          <w:szCs w:val="20"/>
          <w:lang w:val="en-GB"/>
        </w:rPr>
        <w:t>RV (</w:t>
      </w:r>
      <w:r w:rsidR="002A739E" w:rsidRPr="00120DAE">
        <w:rPr>
          <w:rFonts w:ascii="Times New Roman" w:eastAsia="宋体" w:hAnsi="Times New Roman"/>
          <w:szCs w:val="20"/>
          <w:lang w:val="en-GB"/>
        </w:rPr>
        <w:t>2), HARQ process number</w:t>
      </w:r>
      <w:r w:rsidR="007A3219">
        <w:rPr>
          <w:rFonts w:ascii="Times New Roman" w:eastAsia="宋体" w:hAnsi="Times New Roman"/>
          <w:szCs w:val="20"/>
          <w:lang w:val="en-GB"/>
        </w:rPr>
        <w:t xml:space="preserve"> </w:t>
      </w:r>
      <w:r w:rsidR="002A739E" w:rsidRPr="00120DAE">
        <w:rPr>
          <w:rFonts w:ascii="Times New Roman" w:eastAsia="宋体" w:hAnsi="Times New Roman"/>
          <w:szCs w:val="20"/>
          <w:lang w:val="en-GB"/>
        </w:rPr>
        <w:t>(4), Antenna port(s) (at least 4), DMRS sequence initialization</w:t>
      </w:r>
      <w:r w:rsidR="002A739E">
        <w:rPr>
          <w:rFonts w:ascii="Times New Roman" w:eastAsia="宋体" w:hAnsi="Times New Roman"/>
          <w:szCs w:val="20"/>
          <w:lang w:val="en-GB"/>
        </w:rPr>
        <w:t xml:space="preserve">) </w:t>
      </w:r>
      <w:r w:rsidR="00120DAE" w:rsidRPr="00120DAE">
        <w:rPr>
          <w:rFonts w:ascii="Times New Roman" w:eastAsia="宋体" w:hAnsi="Times New Roman"/>
          <w:szCs w:val="20"/>
          <w:lang w:val="en-GB"/>
        </w:rPr>
        <w:t>for dormancy indication</w:t>
      </w:r>
      <w:r w:rsidR="002A739E">
        <w:rPr>
          <w:rFonts w:ascii="Times New Roman" w:eastAsia="宋体" w:hAnsi="Times New Roman"/>
          <w:szCs w:val="20"/>
          <w:lang w:val="en-GB"/>
        </w:rPr>
        <w:t xml:space="preserve"> in </w:t>
      </w:r>
      <w:r w:rsidR="002A739E">
        <w:rPr>
          <w:rFonts w:ascii="Times New Roman" w:eastAsia="宋体" w:hAnsi="Times New Roman" w:hint="eastAsia"/>
          <w:szCs w:val="20"/>
          <w:lang w:val="en-GB" w:eastAsia="zh-CN"/>
        </w:rPr>
        <w:t>Case</w:t>
      </w:r>
      <w:r w:rsidR="002A739E">
        <w:rPr>
          <w:rFonts w:ascii="Times New Roman" w:eastAsia="宋体" w:hAnsi="Times New Roman"/>
          <w:szCs w:val="20"/>
          <w:lang w:val="en-GB"/>
        </w:rPr>
        <w:t xml:space="preserve"> 2</w:t>
      </w:r>
      <w:r w:rsidR="00120DAE">
        <w:rPr>
          <w:rFonts w:ascii="Times New Roman" w:eastAsia="宋体" w:hAnsi="Times New Roman"/>
          <w:szCs w:val="20"/>
          <w:lang w:val="en-GB"/>
        </w:rPr>
        <w:t>.</w:t>
      </w:r>
      <w:r w:rsidR="00120DAE">
        <w:rPr>
          <w:rFonts w:ascii="Times New Roman" w:eastAsia="宋体" w:hAnsi="Times New Roman" w:hint="eastAsia"/>
          <w:szCs w:val="20"/>
          <w:lang w:val="en-GB" w:eastAsia="zh-CN"/>
        </w:rPr>
        <w:t xml:space="preserve"> </w:t>
      </w:r>
    </w:p>
    <w:p w14:paraId="479CD1F9" w14:textId="483FB0F7" w:rsidR="00023184" w:rsidRDefault="001F19C9" w:rsidP="00120DAE">
      <w:pPr>
        <w:overflowPunct w:val="0"/>
        <w:autoSpaceDE w:val="0"/>
        <w:autoSpaceDN w:val="0"/>
        <w:adjustRightInd w:val="0"/>
        <w:spacing w:after="18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On the other hand, in Rel-16</w:t>
      </w:r>
      <w:r w:rsidR="00221416">
        <w:rPr>
          <w:rFonts w:ascii="Times New Roman" w:eastAsia="宋体" w:hAnsi="Times New Roman"/>
          <w:szCs w:val="20"/>
          <w:lang w:val="en-GB" w:eastAsia="zh-CN"/>
        </w:rPr>
        <w:t xml:space="preserve"> new </w:t>
      </w:r>
      <w:r>
        <w:rPr>
          <w:rFonts w:ascii="Times New Roman" w:eastAsia="宋体" w:hAnsi="Times New Roman"/>
          <w:szCs w:val="20"/>
          <w:lang w:val="en-GB" w:eastAsia="zh-CN"/>
        </w:rPr>
        <w:t xml:space="preserve">non-fallback </w:t>
      </w:r>
      <w:r w:rsidR="00221416">
        <w:rPr>
          <w:rFonts w:ascii="Times New Roman" w:eastAsia="宋体" w:hAnsi="Times New Roman"/>
          <w:szCs w:val="20"/>
          <w:lang w:val="en-GB" w:eastAsia="zh-CN"/>
        </w:rPr>
        <w:t>DCI format 1_2 and 0</w:t>
      </w:r>
      <w:r w:rsidR="00221416">
        <w:rPr>
          <w:rFonts w:ascii="Times New Roman" w:eastAsia="宋体" w:hAnsi="Times New Roman" w:hint="eastAsia"/>
          <w:szCs w:val="20"/>
          <w:lang w:val="en-GB" w:eastAsia="zh-CN"/>
        </w:rPr>
        <w:t>_</w:t>
      </w:r>
      <w:r w:rsidR="00221416">
        <w:rPr>
          <w:rFonts w:ascii="Times New Roman" w:eastAsia="宋体" w:hAnsi="Times New Roman"/>
          <w:szCs w:val="20"/>
          <w:lang w:val="en-GB" w:eastAsia="zh-CN"/>
        </w:rPr>
        <w:t xml:space="preserve">2 </w:t>
      </w:r>
      <w:r>
        <w:rPr>
          <w:rFonts w:ascii="Times New Roman" w:eastAsia="宋体" w:hAnsi="Times New Roman"/>
          <w:szCs w:val="20"/>
          <w:lang w:val="en-GB" w:eastAsia="zh-CN"/>
        </w:rPr>
        <w:t xml:space="preserve">are introduced </w:t>
      </w:r>
      <w:r w:rsidR="00221416">
        <w:rPr>
          <w:rFonts w:ascii="Times New Roman" w:eastAsia="宋体" w:hAnsi="Times New Roman"/>
          <w:szCs w:val="20"/>
          <w:lang w:val="en-GB" w:eastAsia="zh-CN"/>
        </w:rPr>
        <w:t xml:space="preserve">to </w:t>
      </w:r>
      <w:r w:rsidR="00221416" w:rsidRPr="00221416">
        <w:rPr>
          <w:rFonts w:ascii="Times New Roman" w:eastAsia="宋体" w:hAnsi="Times New Roman"/>
          <w:szCs w:val="20"/>
          <w:lang w:val="en-GB" w:eastAsia="zh-CN"/>
        </w:rPr>
        <w:t>improve the high reliability of PDCCH detection</w:t>
      </w:r>
      <w:r w:rsidR="00221416">
        <w:rPr>
          <w:rFonts w:ascii="Times New Roman" w:eastAsia="宋体" w:hAnsi="Times New Roman"/>
          <w:szCs w:val="20"/>
          <w:lang w:val="en-GB" w:eastAsia="zh-CN"/>
        </w:rPr>
        <w:t xml:space="preserve">. </w:t>
      </w:r>
      <w:r w:rsidR="00F05459">
        <w:rPr>
          <w:rFonts w:ascii="Times New Roman" w:eastAsia="宋体" w:hAnsi="Times New Roman"/>
          <w:szCs w:val="20"/>
          <w:lang w:val="en-GB" w:eastAsia="zh-CN"/>
        </w:rPr>
        <w:t>I</w:t>
      </w:r>
      <w:r w:rsidR="00221416">
        <w:rPr>
          <w:rFonts w:ascii="Times New Roman" w:eastAsia="宋体" w:hAnsi="Times New Roman"/>
          <w:szCs w:val="20"/>
          <w:lang w:val="en-GB" w:eastAsia="zh-CN"/>
        </w:rPr>
        <w:t>t is necessary t</w:t>
      </w:r>
      <w:r w:rsidR="00BB3F87">
        <w:rPr>
          <w:rFonts w:ascii="Times New Roman" w:eastAsia="宋体" w:hAnsi="Times New Roman"/>
          <w:szCs w:val="20"/>
          <w:lang w:val="en-GB" w:eastAsia="zh-CN"/>
        </w:rPr>
        <w:t xml:space="preserve">o </w:t>
      </w:r>
      <w:r w:rsidR="00AD7513">
        <w:rPr>
          <w:rFonts w:ascii="Times New Roman" w:eastAsia="宋体" w:hAnsi="Times New Roman"/>
          <w:szCs w:val="20"/>
          <w:lang w:val="en-GB" w:eastAsia="zh-CN"/>
        </w:rPr>
        <w:t>s</w:t>
      </w:r>
      <w:r w:rsidR="00AD7513" w:rsidRPr="00AD7513">
        <w:rPr>
          <w:rFonts w:ascii="Times New Roman" w:eastAsia="宋体" w:hAnsi="Times New Roman"/>
          <w:szCs w:val="20"/>
          <w:lang w:val="en-GB" w:eastAsia="zh-CN"/>
        </w:rPr>
        <w:t xml:space="preserve">upport Case 1 dormancy indication in DCI 1_2 and 0_2, </w:t>
      </w:r>
      <w:r w:rsidR="00023184">
        <w:rPr>
          <w:rFonts w:ascii="Times New Roman" w:eastAsia="宋体" w:hAnsi="Times New Roman"/>
          <w:szCs w:val="20"/>
          <w:lang w:val="en-GB" w:eastAsia="zh-CN"/>
        </w:rPr>
        <w:t xml:space="preserve">as well as </w:t>
      </w:r>
      <w:r w:rsidR="00AD7513" w:rsidRPr="00AD7513">
        <w:rPr>
          <w:rFonts w:ascii="Times New Roman" w:eastAsia="宋体" w:hAnsi="Times New Roman"/>
          <w:szCs w:val="20"/>
          <w:lang w:val="en-GB" w:eastAsia="zh-CN"/>
        </w:rPr>
        <w:t>Case 2 dormancy indication in DCI 1_2</w:t>
      </w:r>
      <w:r w:rsidR="0060799F">
        <w:rPr>
          <w:rFonts w:ascii="Times New Roman" w:eastAsia="宋体" w:hAnsi="Times New Roman"/>
          <w:szCs w:val="20"/>
          <w:lang w:val="en-GB" w:eastAsia="zh-CN"/>
        </w:rPr>
        <w:t xml:space="preserve"> for the purpose of power saving</w:t>
      </w:r>
      <w:r w:rsidR="00F05459">
        <w:rPr>
          <w:rFonts w:ascii="Times New Roman" w:eastAsia="宋体" w:hAnsi="Times New Roman"/>
          <w:szCs w:val="20"/>
          <w:lang w:val="en-GB" w:eastAsia="zh-CN"/>
        </w:rPr>
        <w:t xml:space="preserve">. Especially, in the case that some of the configured </w:t>
      </w:r>
      <w:proofErr w:type="spellStart"/>
      <w:r w:rsidR="00F05459">
        <w:rPr>
          <w:rFonts w:ascii="Times New Roman" w:eastAsia="宋体" w:hAnsi="Times New Roman"/>
          <w:szCs w:val="20"/>
          <w:lang w:val="en-GB" w:eastAsia="zh-CN"/>
        </w:rPr>
        <w:t>Scell</w:t>
      </w:r>
      <w:proofErr w:type="spellEnd"/>
      <w:r w:rsidR="00F05459">
        <w:rPr>
          <w:rFonts w:ascii="Times New Roman" w:eastAsia="宋体" w:hAnsi="Times New Roman"/>
          <w:szCs w:val="20"/>
          <w:lang w:val="en-GB" w:eastAsia="zh-CN"/>
        </w:rPr>
        <w:t xml:space="preserve"> only support DCI 1_2 for the dedicated service type such as URLLC.</w:t>
      </w:r>
    </w:p>
    <w:p w14:paraId="66301AAA" w14:textId="70245CC8" w:rsidR="00221416" w:rsidRDefault="00F4414D" w:rsidP="00120DAE">
      <w:pPr>
        <w:overflowPunct w:val="0"/>
        <w:autoSpaceDE w:val="0"/>
        <w:autoSpaceDN w:val="0"/>
        <w:adjustRightInd w:val="0"/>
        <w:spacing w:after="18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For Case 1, DCI 1_2 and 0_2 can </w:t>
      </w:r>
      <w:r w:rsidR="00747415">
        <w:rPr>
          <w:rFonts w:ascii="Times New Roman" w:eastAsia="宋体" w:hAnsi="Times New Roman"/>
          <w:szCs w:val="20"/>
          <w:lang w:val="en-GB" w:eastAsia="zh-CN"/>
        </w:rPr>
        <w:t xml:space="preserve">be </w:t>
      </w:r>
      <w:r w:rsidR="00023184">
        <w:rPr>
          <w:rFonts w:ascii="Times New Roman" w:eastAsia="宋体" w:hAnsi="Times New Roman"/>
          <w:szCs w:val="20"/>
          <w:lang w:val="en-GB" w:eastAsia="zh-CN"/>
        </w:rPr>
        <w:t>padded with</w:t>
      </w:r>
      <w:r>
        <w:rPr>
          <w:rFonts w:ascii="Times New Roman" w:eastAsia="宋体" w:hAnsi="Times New Roman"/>
          <w:szCs w:val="20"/>
          <w:lang w:val="en-GB" w:eastAsia="zh-CN"/>
        </w:rPr>
        <w:t xml:space="preserve"> </w:t>
      </w:r>
      <w:r w:rsidR="00023184">
        <w:rPr>
          <w:rFonts w:ascii="Times New Roman" w:eastAsia="宋体" w:hAnsi="Times New Roman"/>
          <w:szCs w:val="20"/>
          <w:lang w:val="en-GB" w:eastAsia="zh-CN"/>
        </w:rPr>
        <w:t xml:space="preserve">up to </w:t>
      </w:r>
      <w:r>
        <w:rPr>
          <w:rFonts w:ascii="Times New Roman" w:eastAsia="宋体" w:hAnsi="Times New Roman"/>
          <w:szCs w:val="20"/>
          <w:lang w:val="en-GB" w:eastAsia="zh-CN"/>
        </w:rPr>
        <w:t>N bits</w:t>
      </w:r>
      <w:r w:rsidR="00747415">
        <w:rPr>
          <w:rFonts w:ascii="Times New Roman" w:eastAsia="宋体" w:hAnsi="Times New Roman"/>
          <w:szCs w:val="20"/>
          <w:lang w:val="en-GB" w:eastAsia="zh-CN"/>
        </w:rPr>
        <w:t xml:space="preserve"> </w:t>
      </w:r>
      <w:r w:rsidR="004A35D9">
        <w:rPr>
          <w:rFonts w:ascii="Times New Roman" w:eastAsia="宋体" w:hAnsi="Times New Roman"/>
          <w:szCs w:val="20"/>
          <w:lang w:val="en-GB" w:eastAsia="zh-CN"/>
        </w:rPr>
        <w:t xml:space="preserve">to support dormancy indication </w:t>
      </w:r>
      <w:r w:rsidR="00747415">
        <w:rPr>
          <w:rFonts w:ascii="Times New Roman" w:eastAsia="宋体" w:hAnsi="Times New Roman"/>
          <w:szCs w:val="20"/>
          <w:lang w:val="en-GB" w:eastAsia="zh-CN"/>
        </w:rPr>
        <w:t>directly</w:t>
      </w:r>
      <w:r>
        <w:rPr>
          <w:rFonts w:ascii="Times New Roman" w:eastAsia="宋体" w:hAnsi="Times New Roman"/>
          <w:szCs w:val="20"/>
          <w:lang w:val="en-GB" w:eastAsia="zh-CN"/>
        </w:rPr>
        <w:t>. However, for Case 2, as shown in</w:t>
      </w:r>
      <w:r w:rsidRPr="005410AA">
        <w:rPr>
          <w:rFonts w:ascii="Times New Roman" w:eastAsia="宋体" w:hAnsi="Times New Roman"/>
          <w:b/>
          <w:bCs/>
          <w:szCs w:val="20"/>
          <w:lang w:val="en-GB" w:eastAsia="zh-CN"/>
        </w:rPr>
        <w:t xml:space="preserve"> Table 1</w:t>
      </w:r>
      <w:r>
        <w:rPr>
          <w:rFonts w:ascii="Times New Roman" w:eastAsia="宋体" w:hAnsi="Times New Roman"/>
          <w:szCs w:val="20"/>
          <w:lang w:val="en-GB" w:eastAsia="zh-CN"/>
        </w:rPr>
        <w:t>, RV, HARQ process number, Antenna port(s), DMRS sequence initialization</w:t>
      </w:r>
      <w:r w:rsidR="00855CD9">
        <w:rPr>
          <w:rFonts w:ascii="Times New Roman" w:eastAsia="宋体" w:hAnsi="Times New Roman"/>
          <w:szCs w:val="20"/>
          <w:lang w:val="en-GB" w:eastAsia="zh-CN"/>
        </w:rPr>
        <w:t xml:space="preserve"> fields</w:t>
      </w:r>
      <w:r>
        <w:rPr>
          <w:rFonts w:ascii="Times New Roman" w:eastAsia="宋体" w:hAnsi="Times New Roman"/>
          <w:szCs w:val="20"/>
          <w:lang w:val="en-GB" w:eastAsia="zh-CN"/>
        </w:rPr>
        <w:t xml:space="preserve"> can be zero</w:t>
      </w:r>
      <w:r w:rsidR="00555D29">
        <w:rPr>
          <w:rFonts w:ascii="Times New Roman" w:eastAsia="宋体" w:hAnsi="Times New Roman"/>
          <w:szCs w:val="20"/>
          <w:lang w:val="en-GB" w:eastAsia="zh-CN"/>
        </w:rPr>
        <w:t>. T</w:t>
      </w:r>
      <w:r>
        <w:rPr>
          <w:rFonts w:ascii="Times New Roman" w:eastAsia="宋体" w:hAnsi="Times New Roman"/>
          <w:szCs w:val="20"/>
          <w:lang w:val="en-GB" w:eastAsia="zh-CN"/>
        </w:rPr>
        <w:t xml:space="preserve">he minimum </w:t>
      </w:r>
      <w:r w:rsidR="00555D29">
        <w:rPr>
          <w:rFonts w:ascii="Times New Roman" w:eastAsia="宋体" w:hAnsi="Times New Roman"/>
          <w:szCs w:val="20"/>
          <w:lang w:val="en-GB" w:eastAsia="zh-CN"/>
        </w:rPr>
        <w:t>available</w:t>
      </w:r>
      <w:r>
        <w:rPr>
          <w:rFonts w:ascii="Times New Roman" w:eastAsia="宋体" w:hAnsi="Times New Roman"/>
          <w:szCs w:val="20"/>
          <w:lang w:val="en-GB" w:eastAsia="zh-CN"/>
        </w:rPr>
        <w:t xml:space="preserve"> bits </w:t>
      </w:r>
      <w:r w:rsidR="00555D29">
        <w:rPr>
          <w:rFonts w:ascii="Times New Roman" w:eastAsia="宋体" w:hAnsi="Times New Roman"/>
          <w:szCs w:val="20"/>
          <w:lang w:val="en-GB" w:eastAsia="zh-CN"/>
        </w:rPr>
        <w:t xml:space="preserve">for dormancy indication </w:t>
      </w:r>
      <w:r>
        <w:rPr>
          <w:rFonts w:ascii="Times New Roman" w:eastAsia="宋体" w:hAnsi="Times New Roman"/>
          <w:szCs w:val="20"/>
          <w:lang w:val="en-GB" w:eastAsia="zh-CN"/>
        </w:rPr>
        <w:t>are 6</w:t>
      </w:r>
      <w:r w:rsidR="00555D29">
        <w:rPr>
          <w:rFonts w:ascii="Times New Roman" w:eastAsia="宋体" w:hAnsi="Times New Roman"/>
          <w:szCs w:val="20"/>
          <w:lang w:val="en-GB" w:eastAsia="zh-CN"/>
        </w:rPr>
        <w:t>, which</w:t>
      </w:r>
      <w:r>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are</w:t>
      </w:r>
      <w:r w:rsidR="00413CFC">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 xml:space="preserve">much </w:t>
      </w:r>
      <w:r w:rsidR="00413CFC">
        <w:rPr>
          <w:rFonts w:ascii="Times New Roman" w:eastAsia="宋体" w:hAnsi="Times New Roman"/>
          <w:szCs w:val="20"/>
          <w:lang w:val="en-GB" w:eastAsia="zh-CN"/>
        </w:rPr>
        <w:t>less than</w:t>
      </w:r>
      <w:r>
        <w:rPr>
          <w:rFonts w:ascii="Times New Roman" w:eastAsia="宋体" w:hAnsi="Times New Roman"/>
          <w:szCs w:val="20"/>
          <w:lang w:val="en-GB" w:eastAsia="zh-CN"/>
        </w:rPr>
        <w:t xml:space="preserve"> 15 bits</w:t>
      </w:r>
      <w:r w:rsidR="00555D29">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Hence,</w:t>
      </w:r>
      <w:r w:rsidR="00413CFC">
        <w:rPr>
          <w:rFonts w:ascii="Times New Roman" w:eastAsia="宋体" w:hAnsi="Times New Roman"/>
          <w:szCs w:val="20"/>
          <w:lang w:val="en-GB" w:eastAsia="zh-CN"/>
        </w:rPr>
        <w:t xml:space="preserve"> </w:t>
      </w:r>
      <w:r>
        <w:rPr>
          <w:rFonts w:ascii="Times New Roman" w:eastAsia="宋体" w:hAnsi="Times New Roman"/>
          <w:szCs w:val="20"/>
          <w:lang w:val="en-GB" w:eastAsia="zh-CN"/>
        </w:rPr>
        <w:t>the additional N</w:t>
      </w:r>
      <w:r w:rsidR="00023184">
        <w:rPr>
          <w:rFonts w:ascii="Times New Roman" w:eastAsia="宋体" w:hAnsi="Times New Roman"/>
          <w:szCs w:val="20"/>
          <w:lang w:val="en-GB" w:eastAsia="zh-CN"/>
        </w:rPr>
        <w:t xml:space="preserve"> padding</w:t>
      </w:r>
      <w:r>
        <w:rPr>
          <w:rFonts w:ascii="Times New Roman" w:eastAsia="宋体" w:hAnsi="Times New Roman"/>
          <w:szCs w:val="20"/>
          <w:lang w:val="en-GB" w:eastAsia="zh-CN"/>
        </w:rPr>
        <w:t xml:space="preserve"> bits </w:t>
      </w:r>
      <w:r w:rsidR="00023184">
        <w:rPr>
          <w:rFonts w:ascii="Times New Roman" w:eastAsia="宋体" w:hAnsi="Times New Roman"/>
          <w:szCs w:val="20"/>
          <w:lang w:val="en-GB" w:eastAsia="zh-CN"/>
        </w:rPr>
        <w:t>for</w:t>
      </w:r>
      <w:r>
        <w:rPr>
          <w:rFonts w:ascii="Times New Roman" w:eastAsia="宋体" w:hAnsi="Times New Roman"/>
          <w:szCs w:val="20"/>
          <w:lang w:val="en-GB" w:eastAsia="zh-CN"/>
        </w:rPr>
        <w:t xml:space="preserve"> Case 1 </w:t>
      </w:r>
      <w:r w:rsidR="00023184">
        <w:rPr>
          <w:rFonts w:ascii="Times New Roman" w:eastAsia="宋体" w:hAnsi="Times New Roman"/>
          <w:szCs w:val="20"/>
          <w:lang w:val="en-GB" w:eastAsia="zh-CN"/>
        </w:rPr>
        <w:t>are</w:t>
      </w:r>
      <w:r>
        <w:rPr>
          <w:rFonts w:ascii="Times New Roman" w:eastAsia="宋体" w:hAnsi="Times New Roman"/>
          <w:szCs w:val="20"/>
          <w:lang w:val="en-GB" w:eastAsia="zh-CN"/>
        </w:rPr>
        <w:t xml:space="preserve"> necessary</w:t>
      </w:r>
      <w:r w:rsidR="00023184">
        <w:rPr>
          <w:rFonts w:ascii="Times New Roman" w:eastAsia="宋体" w:hAnsi="Times New Roman"/>
          <w:szCs w:val="20"/>
          <w:lang w:val="en-GB" w:eastAsia="zh-CN"/>
        </w:rPr>
        <w:t xml:space="preserve"> and should be re-purposed</w:t>
      </w:r>
      <w:r w:rsidR="00413CFC">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 xml:space="preserve">for Case 2 PDCCH of </w:t>
      </w:r>
      <w:r w:rsidR="00413CFC">
        <w:rPr>
          <w:rFonts w:ascii="Times New Roman" w:eastAsia="宋体" w:hAnsi="Times New Roman"/>
          <w:szCs w:val="20"/>
          <w:lang w:val="en-GB" w:eastAsia="zh-CN"/>
        </w:rPr>
        <w:t>DCI 1_2</w:t>
      </w:r>
      <w:r>
        <w:rPr>
          <w:rFonts w:ascii="Times New Roman" w:eastAsia="宋体" w:hAnsi="Times New Roman"/>
          <w:szCs w:val="20"/>
          <w:lang w:val="en-GB" w:eastAsia="zh-CN"/>
        </w:rPr>
        <w:t xml:space="preserve">. </w:t>
      </w:r>
    </w:p>
    <w:p w14:paraId="5E7BEA76" w14:textId="77777777" w:rsidR="00F4414D" w:rsidRPr="008177CB" w:rsidRDefault="00F4414D" w:rsidP="00F4414D">
      <w:pPr>
        <w:overflowPunct w:val="0"/>
        <w:autoSpaceDE w:val="0"/>
        <w:autoSpaceDN w:val="0"/>
        <w:adjustRightInd w:val="0"/>
        <w:spacing w:after="180"/>
        <w:jc w:val="center"/>
        <w:textAlignment w:val="baseline"/>
        <w:rPr>
          <w:rFonts w:ascii="Times New Roman" w:eastAsia="宋体" w:hAnsi="Times New Roman"/>
          <w:szCs w:val="20"/>
          <w:lang w:val="en-GB" w:eastAsia="zh-CN"/>
        </w:rPr>
      </w:pPr>
      <w:r w:rsidRPr="008177CB">
        <w:rPr>
          <w:rFonts w:ascii="Times New Roman" w:hAnsi="Times New Roman"/>
          <w:b/>
          <w:lang w:val="en-GB"/>
        </w:rPr>
        <w:t xml:space="preserve">Table 1 </w:t>
      </w:r>
      <w:r w:rsidR="00163BC3" w:rsidRPr="008177CB">
        <w:rPr>
          <w:rFonts w:ascii="Times New Roman" w:hAnsi="Times New Roman"/>
          <w:b/>
          <w:lang w:val="en-GB"/>
        </w:rPr>
        <w:t>T</w:t>
      </w:r>
      <w:r w:rsidRPr="008177CB">
        <w:rPr>
          <w:rFonts w:ascii="Times New Roman" w:hAnsi="Times New Roman"/>
          <w:b/>
          <w:lang w:val="en-GB"/>
        </w:rPr>
        <w:t xml:space="preserve">he re-purposed field for Case 2 dormancy </w:t>
      </w:r>
      <w:r w:rsidR="00413CFC" w:rsidRPr="008177CB">
        <w:rPr>
          <w:rFonts w:ascii="Times New Roman" w:hAnsi="Times New Roman"/>
          <w:b/>
          <w:lang w:val="en-GB"/>
        </w:rPr>
        <w:t>indication</w:t>
      </w:r>
      <w:r w:rsidR="0087769A" w:rsidRPr="008177CB">
        <w:rPr>
          <w:rFonts w:ascii="Times New Roman" w:hAnsi="Times New Roman"/>
          <w:b/>
          <w:lang w:val="en-GB"/>
        </w:rPr>
        <w:t xml:space="preserve"> in DCI 1_1 and 1_2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4476"/>
      </w:tblGrid>
      <w:tr w:rsidR="002A739E" w14:paraId="40BCC35A" w14:textId="77777777" w:rsidTr="005410AA">
        <w:trPr>
          <w:trHeight w:val="471"/>
        </w:trPr>
        <w:tc>
          <w:tcPr>
            <w:tcW w:w="4471" w:type="dxa"/>
            <w:tcBorders>
              <w:bottom w:val="single" w:sz="12" w:space="0" w:color="auto"/>
            </w:tcBorders>
            <w:shd w:val="clear" w:color="auto" w:fill="auto"/>
            <w:vAlign w:val="center"/>
          </w:tcPr>
          <w:p w14:paraId="52DE90A0" w14:textId="77777777" w:rsidR="002A739E" w:rsidRPr="008177CB" w:rsidRDefault="002A739E" w:rsidP="000F2297">
            <w:pPr>
              <w:jc w:val="center"/>
              <w:rPr>
                <w:rFonts w:ascii="Times New Roman" w:hAnsi="Times New Roman"/>
                <w:b/>
                <w:lang w:val="en-GB"/>
              </w:rPr>
            </w:pPr>
            <w:r w:rsidRPr="008177CB">
              <w:rPr>
                <w:rFonts w:ascii="Times New Roman" w:hAnsi="Times New Roman"/>
                <w:b/>
                <w:lang w:val="en-GB"/>
              </w:rPr>
              <w:t xml:space="preserve">DCI 1-1 </w:t>
            </w:r>
          </w:p>
        </w:tc>
        <w:tc>
          <w:tcPr>
            <w:tcW w:w="4476" w:type="dxa"/>
            <w:tcBorders>
              <w:bottom w:val="single" w:sz="12" w:space="0" w:color="auto"/>
            </w:tcBorders>
            <w:shd w:val="clear" w:color="auto" w:fill="auto"/>
            <w:vAlign w:val="center"/>
          </w:tcPr>
          <w:p w14:paraId="3F5F2936" w14:textId="77777777" w:rsidR="002A739E" w:rsidRPr="008177CB" w:rsidRDefault="002A739E" w:rsidP="000F2297">
            <w:pPr>
              <w:jc w:val="center"/>
              <w:rPr>
                <w:rFonts w:ascii="Times New Roman" w:hAnsi="Times New Roman"/>
                <w:b/>
                <w:lang w:val="en-GB"/>
              </w:rPr>
            </w:pPr>
            <w:r w:rsidRPr="008177CB">
              <w:rPr>
                <w:rFonts w:ascii="Times New Roman" w:hAnsi="Times New Roman"/>
                <w:b/>
                <w:color w:val="000000"/>
                <w:szCs w:val="20"/>
              </w:rPr>
              <w:t>DCI 1-2</w:t>
            </w:r>
          </w:p>
        </w:tc>
      </w:tr>
      <w:tr w:rsidR="002A739E" w14:paraId="16D3F02F" w14:textId="77777777" w:rsidTr="005410AA">
        <w:tc>
          <w:tcPr>
            <w:tcW w:w="4471" w:type="dxa"/>
            <w:tcBorders>
              <w:top w:val="single" w:sz="12" w:space="0" w:color="auto"/>
            </w:tcBorders>
            <w:shd w:val="clear" w:color="auto" w:fill="auto"/>
            <w:vAlign w:val="center"/>
          </w:tcPr>
          <w:p w14:paraId="249F1928" w14:textId="77777777" w:rsidR="002A739E" w:rsidRPr="008177CB" w:rsidRDefault="002A739E" w:rsidP="000F2297">
            <w:pPr>
              <w:jc w:val="center"/>
              <w:rPr>
                <w:rFonts w:ascii="Times New Roman" w:hAnsi="Times New Roman"/>
                <w:color w:val="000000"/>
                <w:lang w:val="en-GB"/>
              </w:rPr>
            </w:pPr>
            <w:r w:rsidRPr="008177CB">
              <w:rPr>
                <w:rFonts w:ascii="Times New Roman" w:hAnsi="Times New Roman"/>
                <w:color w:val="000000"/>
                <w:lang w:eastAsia="x-none"/>
              </w:rPr>
              <w:t>MCS (</w:t>
            </w:r>
            <w:r w:rsidRPr="005410AA">
              <w:rPr>
                <w:rFonts w:ascii="Times New Roman" w:hAnsi="Times New Roman"/>
                <w:b/>
                <w:bCs/>
                <w:color w:val="000000"/>
                <w:lang w:eastAsia="x-none"/>
              </w:rPr>
              <w:t>5</w:t>
            </w:r>
            <w:r w:rsidRPr="008177CB">
              <w:rPr>
                <w:rFonts w:ascii="Times New Roman" w:hAnsi="Times New Roman"/>
                <w:color w:val="000000"/>
              </w:rPr>
              <w:t xml:space="preserve"> bit</w:t>
            </w:r>
            <w:r w:rsidR="00F67B5E" w:rsidRPr="008177CB">
              <w:rPr>
                <w:rFonts w:ascii="Times New Roman" w:hAnsi="Times New Roman"/>
                <w:color w:val="000000"/>
              </w:rPr>
              <w:t>s</w:t>
            </w:r>
            <w:r w:rsidRPr="008177CB">
              <w:rPr>
                <w:rFonts w:ascii="Times New Roman" w:hAnsi="Times New Roman"/>
                <w:color w:val="000000"/>
                <w:lang w:eastAsia="x-none"/>
              </w:rPr>
              <w:t>)</w:t>
            </w:r>
          </w:p>
        </w:tc>
        <w:tc>
          <w:tcPr>
            <w:tcW w:w="4476" w:type="dxa"/>
            <w:tcBorders>
              <w:top w:val="single" w:sz="12" w:space="0" w:color="auto"/>
            </w:tcBorders>
            <w:shd w:val="clear" w:color="auto" w:fill="auto"/>
            <w:vAlign w:val="center"/>
          </w:tcPr>
          <w:p w14:paraId="0694D59F" w14:textId="77777777" w:rsidR="002A739E" w:rsidRPr="008177CB" w:rsidRDefault="002A739E" w:rsidP="000F2297">
            <w:pPr>
              <w:jc w:val="center"/>
              <w:rPr>
                <w:rFonts w:ascii="Times New Roman" w:hAnsi="Times New Roman"/>
                <w:lang w:val="en-GB"/>
              </w:rPr>
            </w:pPr>
            <w:r w:rsidRPr="008177CB">
              <w:rPr>
                <w:rFonts w:ascii="Times New Roman" w:hAnsi="Times New Roman"/>
                <w:color w:val="000000"/>
                <w:szCs w:val="20"/>
              </w:rPr>
              <w:t>MCS (</w:t>
            </w:r>
            <w:r w:rsidRPr="005410AA">
              <w:rPr>
                <w:rFonts w:ascii="Times New Roman" w:hAnsi="Times New Roman"/>
                <w:b/>
                <w:bCs/>
                <w:color w:val="000000"/>
                <w:szCs w:val="20"/>
              </w:rPr>
              <w:t>5</w:t>
            </w:r>
            <w:r w:rsidRPr="008177CB">
              <w:rPr>
                <w:rFonts w:ascii="Times New Roman" w:hAnsi="Times New Roman"/>
                <w:color w:val="000000"/>
                <w:szCs w:val="20"/>
              </w:rPr>
              <w:t xml:space="preserve"> bit</w:t>
            </w:r>
            <w:r w:rsidR="005475D0" w:rsidRPr="008177CB">
              <w:rPr>
                <w:rFonts w:ascii="Times New Roman" w:hAnsi="Times New Roman"/>
                <w:color w:val="000000"/>
                <w:szCs w:val="20"/>
              </w:rPr>
              <w:t>s</w:t>
            </w:r>
            <w:r w:rsidRPr="008177CB">
              <w:rPr>
                <w:rFonts w:ascii="Times New Roman" w:hAnsi="Times New Roman"/>
                <w:color w:val="000000"/>
                <w:szCs w:val="20"/>
              </w:rPr>
              <w:t>)</w:t>
            </w:r>
          </w:p>
        </w:tc>
      </w:tr>
      <w:tr w:rsidR="002A739E" w14:paraId="79A0A248" w14:textId="77777777" w:rsidTr="005410AA">
        <w:tc>
          <w:tcPr>
            <w:tcW w:w="4471" w:type="dxa"/>
            <w:shd w:val="clear" w:color="auto" w:fill="auto"/>
            <w:vAlign w:val="center"/>
          </w:tcPr>
          <w:p w14:paraId="5BB1F01F" w14:textId="77777777" w:rsidR="002A739E" w:rsidRPr="008177CB" w:rsidRDefault="002A739E" w:rsidP="000F2297">
            <w:pPr>
              <w:jc w:val="center"/>
              <w:rPr>
                <w:rFonts w:ascii="Times New Roman" w:hAnsi="Times New Roman"/>
                <w:color w:val="000000"/>
                <w:lang w:val="en-GB"/>
              </w:rPr>
            </w:pPr>
            <w:r w:rsidRPr="008177CB">
              <w:rPr>
                <w:rFonts w:ascii="Times New Roman" w:hAnsi="Times New Roman"/>
                <w:color w:val="000000"/>
                <w:lang w:eastAsia="x-none"/>
              </w:rPr>
              <w:t>NDI (</w:t>
            </w:r>
            <w:r w:rsidRPr="005410AA">
              <w:rPr>
                <w:rFonts w:ascii="Times New Roman" w:hAnsi="Times New Roman"/>
                <w:b/>
                <w:bCs/>
                <w:color w:val="000000"/>
                <w:lang w:eastAsia="x-none"/>
              </w:rPr>
              <w:t>1</w:t>
            </w:r>
            <w:r w:rsidRPr="008177CB">
              <w:rPr>
                <w:rFonts w:ascii="Times New Roman" w:hAnsi="Times New Roman"/>
                <w:color w:val="000000"/>
              </w:rPr>
              <w:t xml:space="preserve"> bit</w:t>
            </w:r>
            <w:r w:rsidRPr="008177CB">
              <w:rPr>
                <w:rFonts w:ascii="Times New Roman" w:hAnsi="Times New Roman"/>
                <w:color w:val="000000"/>
                <w:lang w:eastAsia="x-none"/>
              </w:rPr>
              <w:t>)</w:t>
            </w:r>
          </w:p>
        </w:tc>
        <w:tc>
          <w:tcPr>
            <w:tcW w:w="4476" w:type="dxa"/>
            <w:shd w:val="clear" w:color="auto" w:fill="auto"/>
            <w:vAlign w:val="center"/>
          </w:tcPr>
          <w:p w14:paraId="5455C62E" w14:textId="77777777" w:rsidR="002A739E" w:rsidRPr="008177CB" w:rsidRDefault="002A739E" w:rsidP="000F2297">
            <w:pPr>
              <w:jc w:val="center"/>
              <w:rPr>
                <w:rFonts w:ascii="Times New Roman" w:hAnsi="Times New Roman"/>
                <w:lang w:val="en-GB"/>
              </w:rPr>
            </w:pPr>
            <w:r w:rsidRPr="008177CB">
              <w:rPr>
                <w:rFonts w:ascii="Times New Roman" w:hAnsi="Times New Roman"/>
                <w:color w:val="000000"/>
                <w:lang w:eastAsia="x-none"/>
              </w:rPr>
              <w:t>NDI (</w:t>
            </w:r>
            <w:r w:rsidRPr="005410AA">
              <w:rPr>
                <w:rFonts w:ascii="Times New Roman" w:hAnsi="Times New Roman"/>
                <w:b/>
                <w:bCs/>
                <w:color w:val="000000"/>
                <w:lang w:eastAsia="x-none"/>
              </w:rPr>
              <w:t>1</w:t>
            </w:r>
            <w:r w:rsidRPr="008177CB">
              <w:rPr>
                <w:rFonts w:ascii="Times New Roman" w:hAnsi="Times New Roman"/>
                <w:color w:val="000000"/>
              </w:rPr>
              <w:t xml:space="preserve"> bit</w:t>
            </w:r>
            <w:r w:rsidRPr="008177CB">
              <w:rPr>
                <w:rFonts w:ascii="Times New Roman" w:hAnsi="Times New Roman"/>
                <w:color w:val="000000"/>
                <w:lang w:eastAsia="x-none"/>
              </w:rPr>
              <w:t>)</w:t>
            </w:r>
          </w:p>
        </w:tc>
      </w:tr>
      <w:tr w:rsidR="005475D0" w14:paraId="4D81B672" w14:textId="77777777" w:rsidTr="005410AA">
        <w:tc>
          <w:tcPr>
            <w:tcW w:w="4471" w:type="dxa"/>
            <w:shd w:val="clear" w:color="auto" w:fill="auto"/>
            <w:vAlign w:val="center"/>
          </w:tcPr>
          <w:p w14:paraId="227EA09D"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RV (</w:t>
            </w:r>
            <w:r w:rsidRPr="005410AA">
              <w:rPr>
                <w:rFonts w:ascii="Times New Roman" w:hAnsi="Times New Roman"/>
                <w:b/>
                <w:bCs/>
                <w:color w:val="000000"/>
                <w:lang w:eastAsia="x-none"/>
              </w:rPr>
              <w:t>2</w:t>
            </w:r>
            <w:r w:rsidRPr="008177CB">
              <w:rPr>
                <w:rFonts w:ascii="Times New Roman" w:hAnsi="Times New Roman"/>
                <w:color w:val="000000"/>
              </w:rPr>
              <w:t xml:space="preserve"> bits</w:t>
            </w:r>
            <w:r w:rsidRPr="008177CB">
              <w:rPr>
                <w:rFonts w:ascii="Times New Roman" w:hAnsi="Times New Roman"/>
                <w:color w:val="000000"/>
                <w:lang w:eastAsia="x-none"/>
              </w:rPr>
              <w:t>)</w:t>
            </w:r>
          </w:p>
        </w:tc>
        <w:tc>
          <w:tcPr>
            <w:tcW w:w="4476" w:type="dxa"/>
            <w:shd w:val="clear" w:color="auto" w:fill="auto"/>
            <w:vAlign w:val="center"/>
          </w:tcPr>
          <w:p w14:paraId="6EE475A2"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RV (</w:t>
            </w:r>
            <w:r w:rsidRPr="008177CB">
              <w:rPr>
                <w:rFonts w:ascii="Times New Roman" w:hAnsi="Times New Roman"/>
                <w:color w:val="FF0000"/>
                <w:lang w:val="en-GB"/>
              </w:rPr>
              <w:t>0</w:t>
            </w:r>
            <w:r w:rsidRPr="008177CB">
              <w:rPr>
                <w:rFonts w:ascii="Times New Roman" w:hAnsi="Times New Roman"/>
                <w:lang w:val="en-GB"/>
              </w:rPr>
              <w:t>,1,2 bit)</w:t>
            </w:r>
          </w:p>
        </w:tc>
      </w:tr>
      <w:tr w:rsidR="005475D0" w14:paraId="427D7439" w14:textId="77777777" w:rsidTr="005410AA">
        <w:tc>
          <w:tcPr>
            <w:tcW w:w="4471" w:type="dxa"/>
            <w:shd w:val="clear" w:color="auto" w:fill="auto"/>
            <w:vAlign w:val="center"/>
          </w:tcPr>
          <w:p w14:paraId="04411127"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HARQ process number (</w:t>
            </w:r>
            <w:r w:rsidRPr="005410AA">
              <w:rPr>
                <w:rFonts w:ascii="Times New Roman" w:hAnsi="Times New Roman"/>
                <w:b/>
                <w:bCs/>
                <w:color w:val="000000"/>
                <w:lang w:eastAsia="x-none"/>
              </w:rPr>
              <w:t>4</w:t>
            </w:r>
            <w:r w:rsidRPr="008177CB">
              <w:rPr>
                <w:rFonts w:ascii="Times New Roman" w:hAnsi="Times New Roman"/>
                <w:color w:val="000000"/>
              </w:rPr>
              <w:t xml:space="preserve"> bits</w:t>
            </w:r>
            <w:r w:rsidRPr="008177CB">
              <w:rPr>
                <w:rFonts w:ascii="Times New Roman" w:hAnsi="Times New Roman"/>
                <w:color w:val="000000"/>
                <w:lang w:eastAsia="x-none"/>
              </w:rPr>
              <w:t>)</w:t>
            </w:r>
          </w:p>
        </w:tc>
        <w:tc>
          <w:tcPr>
            <w:tcW w:w="4476" w:type="dxa"/>
            <w:shd w:val="clear" w:color="auto" w:fill="auto"/>
            <w:vAlign w:val="center"/>
          </w:tcPr>
          <w:p w14:paraId="4F3BC18F"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HARQ process number (</w:t>
            </w:r>
            <w:r w:rsidRPr="008177CB">
              <w:rPr>
                <w:rFonts w:ascii="Times New Roman" w:hAnsi="Times New Roman"/>
                <w:color w:val="FF0000"/>
                <w:lang w:val="en-GB"/>
              </w:rPr>
              <w:t>0</w:t>
            </w:r>
            <w:r w:rsidRPr="008177CB">
              <w:rPr>
                <w:rFonts w:ascii="Times New Roman" w:hAnsi="Times New Roman"/>
                <w:lang w:val="en-GB"/>
              </w:rPr>
              <w:t>,1,2,3,4 bit)</w:t>
            </w:r>
          </w:p>
        </w:tc>
      </w:tr>
      <w:tr w:rsidR="005475D0" w14:paraId="4B448D51" w14:textId="77777777" w:rsidTr="005410AA">
        <w:tc>
          <w:tcPr>
            <w:tcW w:w="4471" w:type="dxa"/>
            <w:shd w:val="clear" w:color="auto" w:fill="auto"/>
            <w:vAlign w:val="center"/>
          </w:tcPr>
          <w:p w14:paraId="61E09069"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Antenna port(s) (at le</w:t>
            </w:r>
            <w:r w:rsidRPr="008177CB">
              <w:rPr>
                <w:rFonts w:ascii="Times New Roman" w:hAnsi="Times New Roman"/>
                <w:lang w:eastAsia="x-none"/>
              </w:rPr>
              <w:t xml:space="preserve">ast </w:t>
            </w:r>
            <w:r w:rsidRPr="005410AA">
              <w:rPr>
                <w:rFonts w:ascii="Times New Roman" w:hAnsi="Times New Roman"/>
                <w:b/>
                <w:bCs/>
                <w:lang w:eastAsia="x-none"/>
              </w:rPr>
              <w:t>4</w:t>
            </w:r>
            <w:r w:rsidRPr="008177CB">
              <w:rPr>
                <w:rFonts w:ascii="Times New Roman" w:hAnsi="Times New Roman"/>
                <w:lang w:eastAsia="x-none"/>
              </w:rPr>
              <w:t>)</w:t>
            </w:r>
            <w:r w:rsidRPr="008177CB">
              <w:rPr>
                <w:rFonts w:ascii="Times New Roman" w:hAnsi="Times New Roman"/>
              </w:rPr>
              <w:t xml:space="preserve">  </w:t>
            </w:r>
            <w:r w:rsidRPr="008177CB">
              <w:rPr>
                <w:rFonts w:ascii="Times New Roman" w:hAnsi="Times New Roman"/>
                <w:color w:val="000000"/>
              </w:rPr>
              <w:t xml:space="preserve"> 4-6 bits</w:t>
            </w:r>
          </w:p>
        </w:tc>
        <w:tc>
          <w:tcPr>
            <w:tcW w:w="4476" w:type="dxa"/>
            <w:shd w:val="clear" w:color="auto" w:fill="auto"/>
            <w:vAlign w:val="center"/>
          </w:tcPr>
          <w:p w14:paraId="7F1106F3"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Antenna port(s) (</w:t>
            </w:r>
            <w:r w:rsidRPr="008177CB">
              <w:rPr>
                <w:rFonts w:ascii="Times New Roman" w:hAnsi="Times New Roman"/>
                <w:color w:val="FF0000"/>
                <w:lang w:val="en-GB"/>
              </w:rPr>
              <w:t>0</w:t>
            </w:r>
            <w:r w:rsidRPr="008177CB">
              <w:rPr>
                <w:rFonts w:ascii="Times New Roman" w:hAnsi="Times New Roman"/>
                <w:lang w:val="en-GB"/>
              </w:rPr>
              <w:t xml:space="preserve"> or 4/5/6 bits)</w:t>
            </w:r>
          </w:p>
        </w:tc>
      </w:tr>
      <w:tr w:rsidR="005475D0" w14:paraId="48277392" w14:textId="77777777" w:rsidTr="005410AA">
        <w:tc>
          <w:tcPr>
            <w:tcW w:w="4471" w:type="dxa"/>
            <w:shd w:val="clear" w:color="auto" w:fill="auto"/>
            <w:vAlign w:val="center"/>
          </w:tcPr>
          <w:p w14:paraId="1FEE2BC7" w14:textId="77777777" w:rsidR="005475D0" w:rsidRPr="008177CB" w:rsidRDefault="005475D0" w:rsidP="000F2297">
            <w:pPr>
              <w:jc w:val="center"/>
              <w:rPr>
                <w:rFonts w:ascii="Times New Roman" w:hAnsi="Times New Roman"/>
                <w:color w:val="000000"/>
                <w:highlight w:val="yellow"/>
                <w:lang w:eastAsia="x-none"/>
              </w:rPr>
            </w:pPr>
            <w:r w:rsidRPr="008177CB">
              <w:rPr>
                <w:rFonts w:ascii="Times New Roman" w:hAnsi="Times New Roman"/>
                <w:lang w:val="en-GB"/>
              </w:rPr>
              <w:t>DMRS sequence initialization: (0 or 1 bit)</w:t>
            </w:r>
          </w:p>
        </w:tc>
        <w:tc>
          <w:tcPr>
            <w:tcW w:w="4476" w:type="dxa"/>
            <w:shd w:val="clear" w:color="auto" w:fill="auto"/>
            <w:vAlign w:val="center"/>
          </w:tcPr>
          <w:p w14:paraId="0F12327C" w14:textId="77777777" w:rsidR="005475D0" w:rsidRPr="008177CB" w:rsidRDefault="005475D0" w:rsidP="000F2297">
            <w:pPr>
              <w:jc w:val="center"/>
              <w:rPr>
                <w:rFonts w:ascii="Times New Roman" w:hAnsi="Times New Roman"/>
                <w:b/>
                <w:bCs/>
                <w:lang w:val="en-GB"/>
              </w:rPr>
            </w:pPr>
            <w:r w:rsidRPr="008177CB">
              <w:rPr>
                <w:rFonts w:ascii="Times New Roman" w:hAnsi="Times New Roman"/>
                <w:lang w:val="en-GB"/>
              </w:rPr>
              <w:t>DMRS sequence initialization: (</w:t>
            </w:r>
            <w:r w:rsidRPr="008177CB">
              <w:rPr>
                <w:rFonts w:ascii="Times New Roman" w:hAnsi="Times New Roman"/>
                <w:color w:val="FF0000"/>
                <w:lang w:val="en-GB"/>
              </w:rPr>
              <w:t>0</w:t>
            </w:r>
            <w:r w:rsidRPr="008177CB">
              <w:rPr>
                <w:rFonts w:ascii="Times New Roman" w:hAnsi="Times New Roman"/>
                <w:lang w:val="en-GB"/>
              </w:rPr>
              <w:t xml:space="preserve"> or 1 bit)</w:t>
            </w:r>
          </w:p>
        </w:tc>
      </w:tr>
      <w:tr w:rsidR="005475D0" w14:paraId="6B098B0E" w14:textId="77777777" w:rsidTr="005410AA">
        <w:tc>
          <w:tcPr>
            <w:tcW w:w="4471" w:type="dxa"/>
            <w:shd w:val="clear" w:color="auto" w:fill="auto"/>
            <w:vAlign w:val="center"/>
          </w:tcPr>
          <w:p w14:paraId="2C898E8B" w14:textId="77777777" w:rsidR="005475D0" w:rsidRPr="008177CB" w:rsidRDefault="005475D0" w:rsidP="000F2297">
            <w:pPr>
              <w:jc w:val="center"/>
              <w:rPr>
                <w:rFonts w:ascii="Times New Roman" w:eastAsia="等线" w:hAnsi="Times New Roman"/>
                <w:color w:val="A6A6A6"/>
                <w:highlight w:val="yellow"/>
                <w:lang w:eastAsia="zh-CN"/>
              </w:rPr>
            </w:pPr>
            <w:r w:rsidRPr="008177CB">
              <w:rPr>
                <w:rFonts w:ascii="Times New Roman" w:eastAsia="等线" w:hAnsi="Times New Roman"/>
                <w:color w:val="A6A6A6"/>
                <w:lang w:eastAsia="zh-CN"/>
              </w:rPr>
              <w:t xml:space="preserve">Additional N bits </w:t>
            </w:r>
            <w:r w:rsidR="00555D29">
              <w:rPr>
                <w:rFonts w:ascii="Times New Roman" w:eastAsia="等线" w:hAnsi="Times New Roman"/>
                <w:color w:val="A6A6A6"/>
                <w:lang w:eastAsia="zh-CN"/>
              </w:rPr>
              <w:t xml:space="preserve">of </w:t>
            </w:r>
            <w:r w:rsidRPr="008177CB">
              <w:rPr>
                <w:rFonts w:ascii="Times New Roman" w:eastAsia="等线" w:hAnsi="Times New Roman"/>
                <w:color w:val="A6A6A6"/>
                <w:lang w:eastAsia="zh-CN"/>
              </w:rPr>
              <w:t>Case 1 dormancy indication (0-5 bit)</w:t>
            </w:r>
          </w:p>
        </w:tc>
        <w:tc>
          <w:tcPr>
            <w:tcW w:w="4476" w:type="dxa"/>
            <w:shd w:val="clear" w:color="auto" w:fill="auto"/>
            <w:vAlign w:val="center"/>
          </w:tcPr>
          <w:p w14:paraId="342E308E" w14:textId="77777777" w:rsidR="005475D0" w:rsidRPr="00D6349D" w:rsidRDefault="005475D0" w:rsidP="000F2297">
            <w:pPr>
              <w:jc w:val="center"/>
              <w:rPr>
                <w:rFonts w:ascii="Times New Roman" w:hAnsi="Times New Roman"/>
                <w:color w:val="000000"/>
                <w:highlight w:val="green"/>
                <w:lang w:val="en-GB"/>
              </w:rPr>
            </w:pPr>
            <w:r w:rsidRPr="0079625A">
              <w:rPr>
                <w:rFonts w:ascii="Times New Roman" w:eastAsia="等线" w:hAnsi="Times New Roman"/>
                <w:color w:val="000000"/>
                <w:lang w:eastAsia="zh-CN"/>
              </w:rPr>
              <w:t xml:space="preserve">Additional N bits </w:t>
            </w:r>
            <w:r w:rsidR="00555D29" w:rsidRPr="00F05459">
              <w:rPr>
                <w:rFonts w:ascii="Times New Roman" w:eastAsia="等线" w:hAnsi="Times New Roman"/>
                <w:color w:val="000000"/>
                <w:lang w:eastAsia="zh-CN"/>
              </w:rPr>
              <w:t>of</w:t>
            </w:r>
            <w:r w:rsidRPr="00D6349D">
              <w:rPr>
                <w:rFonts w:ascii="Times New Roman" w:eastAsia="等线" w:hAnsi="Times New Roman"/>
                <w:color w:val="000000"/>
                <w:lang w:eastAsia="zh-CN"/>
              </w:rPr>
              <w:t xml:space="preserve"> Case 1 dormancy indication (0-5 bit)</w:t>
            </w:r>
            <w:r w:rsidRPr="00D6349D">
              <w:rPr>
                <w:rFonts w:ascii="Times New Roman" w:hAnsi="Times New Roman"/>
                <w:color w:val="000000"/>
                <w:lang w:val="en-GB"/>
              </w:rPr>
              <w:t xml:space="preserve"> </w:t>
            </w:r>
          </w:p>
        </w:tc>
      </w:tr>
      <w:tr w:rsidR="00927522" w14:paraId="3DEC77DE" w14:textId="77777777" w:rsidTr="005410AA">
        <w:tc>
          <w:tcPr>
            <w:tcW w:w="4471" w:type="dxa"/>
            <w:shd w:val="clear" w:color="auto" w:fill="auto"/>
            <w:vAlign w:val="center"/>
          </w:tcPr>
          <w:p w14:paraId="558250EF" w14:textId="77777777" w:rsidR="00927522" w:rsidRPr="008177CB" w:rsidRDefault="00927522" w:rsidP="000F2297">
            <w:pPr>
              <w:jc w:val="center"/>
              <w:rPr>
                <w:rFonts w:ascii="Times New Roman" w:eastAsia="等线" w:hAnsi="Times New Roman"/>
                <w:color w:val="A6A6A6"/>
                <w:lang w:eastAsia="zh-CN"/>
              </w:rPr>
            </w:pPr>
          </w:p>
        </w:tc>
        <w:tc>
          <w:tcPr>
            <w:tcW w:w="4476" w:type="dxa"/>
            <w:shd w:val="clear" w:color="auto" w:fill="auto"/>
            <w:vAlign w:val="center"/>
          </w:tcPr>
          <w:p w14:paraId="0367BDE4" w14:textId="1CCDDEAC" w:rsidR="00927522" w:rsidRPr="005410AA" w:rsidRDefault="00C43568" w:rsidP="000F2297">
            <w:pPr>
              <w:jc w:val="center"/>
              <w:rPr>
                <w:rFonts w:ascii="Times New Roman" w:eastAsiaTheme="minorEastAsia" w:hAnsi="Times New Roman"/>
                <w:lang w:val="en-GB" w:eastAsia="zh-CN"/>
              </w:rPr>
            </w:pPr>
            <w:r w:rsidRPr="005410AA">
              <w:rPr>
                <w:rFonts w:ascii="Times New Roman" w:eastAsiaTheme="minorEastAsia" w:hAnsi="Times New Roman"/>
                <w:lang w:val="en-GB" w:eastAsia="zh-CN"/>
              </w:rPr>
              <w:t xml:space="preserve">TPC </w:t>
            </w:r>
            <w:r w:rsidR="00CD2F10" w:rsidRPr="0079625A">
              <w:rPr>
                <w:rFonts w:ascii="Times New Roman" w:eastAsiaTheme="minorEastAsia" w:hAnsi="Times New Roman"/>
                <w:lang w:val="en-GB" w:eastAsia="zh-CN"/>
              </w:rPr>
              <w:t xml:space="preserve">command </w:t>
            </w:r>
            <w:r w:rsidRPr="005410AA">
              <w:rPr>
                <w:rFonts w:ascii="Times New Roman" w:eastAsiaTheme="minorEastAsia" w:hAnsi="Times New Roman"/>
                <w:lang w:val="en-GB" w:eastAsia="zh-CN"/>
              </w:rPr>
              <w:t>scheduled PUCCH (</w:t>
            </w:r>
            <w:r w:rsidRPr="005410AA">
              <w:rPr>
                <w:rFonts w:ascii="Times New Roman" w:eastAsiaTheme="minorEastAsia" w:hAnsi="Times New Roman"/>
                <w:b/>
                <w:bCs/>
                <w:lang w:val="en-GB" w:eastAsia="zh-CN"/>
              </w:rPr>
              <w:t>2</w:t>
            </w:r>
            <w:r w:rsidRPr="005410AA">
              <w:rPr>
                <w:rFonts w:ascii="Times New Roman" w:eastAsiaTheme="minorEastAsia" w:hAnsi="Times New Roman"/>
                <w:lang w:val="en-GB" w:eastAsia="zh-CN"/>
              </w:rPr>
              <w:t xml:space="preserve"> bits)</w:t>
            </w:r>
          </w:p>
        </w:tc>
      </w:tr>
      <w:tr w:rsidR="00FD2034" w14:paraId="579B03E1" w14:textId="77777777" w:rsidTr="005410AA">
        <w:tc>
          <w:tcPr>
            <w:tcW w:w="4471" w:type="dxa"/>
            <w:shd w:val="clear" w:color="auto" w:fill="auto"/>
            <w:vAlign w:val="center"/>
          </w:tcPr>
          <w:p w14:paraId="4EF237CF" w14:textId="77777777" w:rsidR="00FD2034" w:rsidRPr="008177CB" w:rsidRDefault="00FD2034" w:rsidP="000F2297">
            <w:pPr>
              <w:jc w:val="center"/>
              <w:rPr>
                <w:rFonts w:ascii="Times New Roman" w:eastAsia="等线" w:hAnsi="Times New Roman"/>
                <w:color w:val="A6A6A6"/>
                <w:lang w:eastAsia="zh-CN"/>
              </w:rPr>
            </w:pPr>
          </w:p>
        </w:tc>
        <w:tc>
          <w:tcPr>
            <w:tcW w:w="4476" w:type="dxa"/>
            <w:shd w:val="clear" w:color="auto" w:fill="auto"/>
            <w:vAlign w:val="center"/>
          </w:tcPr>
          <w:p w14:paraId="3D53EC3F" w14:textId="1CC48E30" w:rsidR="00FD2034" w:rsidRPr="005410AA" w:rsidRDefault="00FD2034" w:rsidP="000F2297">
            <w:pPr>
              <w:jc w:val="center"/>
              <w:rPr>
                <w:rFonts w:ascii="Times New Roman" w:eastAsiaTheme="minorEastAsia" w:hAnsi="Times New Roman"/>
                <w:lang w:val="en-GB" w:eastAsia="zh-CN"/>
              </w:rPr>
            </w:pPr>
            <w:r w:rsidRPr="005410AA">
              <w:rPr>
                <w:rFonts w:ascii="Times New Roman" w:eastAsiaTheme="minorEastAsia" w:hAnsi="Times New Roman"/>
                <w:lang w:val="en-GB" w:eastAsia="zh-CN"/>
              </w:rPr>
              <w:t>SRS request (</w:t>
            </w:r>
            <w:r w:rsidRPr="005410AA">
              <w:rPr>
                <w:rFonts w:ascii="Times New Roman" w:eastAsiaTheme="minorEastAsia" w:hAnsi="Times New Roman"/>
                <w:color w:val="FF0000"/>
                <w:lang w:val="en-GB" w:eastAsia="zh-CN"/>
              </w:rPr>
              <w:t>0</w:t>
            </w:r>
            <w:r w:rsidRPr="005410AA">
              <w:rPr>
                <w:rFonts w:ascii="Times New Roman" w:eastAsiaTheme="minorEastAsia" w:hAnsi="Times New Roman"/>
                <w:lang w:val="en-GB" w:eastAsia="zh-CN"/>
              </w:rPr>
              <w:t>,</w:t>
            </w:r>
            <w:r w:rsidR="00784478" w:rsidRPr="0079625A">
              <w:rPr>
                <w:rFonts w:ascii="Times New Roman" w:eastAsiaTheme="minorEastAsia" w:hAnsi="Times New Roman"/>
                <w:lang w:val="en-GB" w:eastAsia="zh-CN"/>
              </w:rPr>
              <w:t xml:space="preserve"> 2</w:t>
            </w:r>
            <w:r w:rsidR="00784478" w:rsidRPr="00F05459">
              <w:rPr>
                <w:rFonts w:ascii="Times New Roman" w:eastAsiaTheme="minorEastAsia" w:hAnsi="Times New Roman" w:hint="eastAsia"/>
                <w:lang w:val="en-GB" w:eastAsia="zh-CN"/>
              </w:rPr>
              <w:t>,</w:t>
            </w:r>
            <w:r w:rsidR="00924FBC" w:rsidRPr="005410AA">
              <w:rPr>
                <w:rFonts w:ascii="Times New Roman" w:eastAsiaTheme="minorEastAsia" w:hAnsi="Times New Roman"/>
                <w:lang w:val="en-GB" w:eastAsia="zh-CN"/>
              </w:rPr>
              <w:t xml:space="preserve"> </w:t>
            </w:r>
            <w:r w:rsidRPr="005410AA">
              <w:rPr>
                <w:rFonts w:ascii="Times New Roman" w:eastAsiaTheme="minorEastAsia" w:hAnsi="Times New Roman"/>
                <w:lang w:val="en-GB" w:eastAsia="zh-CN"/>
              </w:rPr>
              <w:t>3 bit)</w:t>
            </w:r>
          </w:p>
        </w:tc>
      </w:tr>
    </w:tbl>
    <w:p w14:paraId="33A5CB37" w14:textId="77777777" w:rsidR="00B6798F" w:rsidRDefault="00B6798F" w:rsidP="00861134">
      <w:pPr>
        <w:pStyle w:val="a1"/>
        <w:spacing w:beforeLines="50" w:before="120" w:afterLines="50"/>
        <w:rPr>
          <w:rFonts w:ascii="Times New Roman" w:eastAsia="宋体" w:hAnsi="Times New Roman"/>
          <w:b/>
          <w:lang w:eastAsia="zh-CN"/>
        </w:rPr>
      </w:pPr>
    </w:p>
    <w:p w14:paraId="7A71BC11" w14:textId="32165B55" w:rsidR="007D44DE" w:rsidRPr="003728C5" w:rsidRDefault="00023184" w:rsidP="00861134">
      <w:pPr>
        <w:pStyle w:val="a1"/>
        <w:spacing w:beforeLines="50" w:before="120" w:afterLines="50"/>
        <w:rPr>
          <w:rFonts w:ascii="Times New Roman" w:eastAsia="宋体" w:hAnsi="Times New Roman"/>
          <w:bCs/>
          <w:lang w:eastAsia="zh-CN"/>
        </w:rPr>
      </w:pPr>
      <w:r>
        <w:rPr>
          <w:rFonts w:ascii="Times New Roman" w:eastAsia="宋体" w:hAnsi="Times New Roman"/>
          <w:bCs/>
          <w:lang w:eastAsia="zh-CN"/>
        </w:rPr>
        <w:t>Moreover</w:t>
      </w:r>
      <w:r w:rsidR="007D44DE" w:rsidRPr="00AD7513">
        <w:rPr>
          <w:rFonts w:ascii="Times New Roman" w:eastAsia="宋体" w:hAnsi="Times New Roman"/>
          <w:bCs/>
          <w:lang w:eastAsia="zh-CN"/>
        </w:rPr>
        <w:t xml:space="preserve">, </w:t>
      </w:r>
      <w:r w:rsidR="00DF5F46">
        <w:rPr>
          <w:rFonts w:ascii="Times New Roman" w:eastAsia="宋体" w:hAnsi="Times New Roman"/>
          <w:bCs/>
          <w:lang w:eastAsia="zh-CN"/>
        </w:rPr>
        <w:t>in some cases for Case 2 dormancy indication</w:t>
      </w:r>
      <w:r w:rsidRPr="00023184">
        <w:rPr>
          <w:rFonts w:ascii="Times New Roman" w:eastAsia="宋体" w:hAnsi="Times New Roman"/>
          <w:bCs/>
          <w:lang w:eastAsia="zh-CN"/>
        </w:rPr>
        <w:t xml:space="preserve"> </w:t>
      </w:r>
      <w:r>
        <w:rPr>
          <w:rFonts w:ascii="Times New Roman" w:eastAsia="宋体" w:hAnsi="Times New Roman"/>
          <w:bCs/>
          <w:lang w:eastAsia="zh-CN"/>
        </w:rPr>
        <w:t>depending on the configuration</w:t>
      </w:r>
      <w:r w:rsidR="00DF5F46">
        <w:rPr>
          <w:rFonts w:ascii="Times New Roman" w:eastAsia="宋体" w:hAnsi="Times New Roman"/>
          <w:bCs/>
          <w:lang w:eastAsia="zh-CN"/>
        </w:rPr>
        <w:t>,</w:t>
      </w:r>
      <w:r>
        <w:rPr>
          <w:rFonts w:ascii="Times New Roman" w:eastAsia="宋体" w:hAnsi="Times New Roman"/>
          <w:bCs/>
          <w:lang w:eastAsia="zh-CN"/>
        </w:rPr>
        <w:t xml:space="preserve"> </w:t>
      </w:r>
      <w:r w:rsidR="00AD7513" w:rsidRPr="00AD7513">
        <w:rPr>
          <w:rFonts w:ascii="Times New Roman" w:eastAsia="宋体" w:hAnsi="Times New Roman"/>
          <w:bCs/>
          <w:lang w:eastAsia="zh-CN"/>
        </w:rPr>
        <w:t>even</w:t>
      </w:r>
      <w:r w:rsidR="00DF5F46">
        <w:rPr>
          <w:rFonts w:ascii="Times New Roman" w:eastAsia="宋体" w:hAnsi="Times New Roman"/>
          <w:bCs/>
          <w:lang w:eastAsia="zh-CN"/>
        </w:rPr>
        <w:t xml:space="preserve"> </w:t>
      </w:r>
      <w:r w:rsidR="00AD7513" w:rsidRPr="00AD7513">
        <w:rPr>
          <w:rFonts w:ascii="Times New Roman" w:eastAsia="宋体" w:hAnsi="Times New Roman"/>
          <w:bCs/>
          <w:lang w:eastAsia="zh-CN"/>
        </w:rPr>
        <w:t>re-purpos</w:t>
      </w:r>
      <w:r w:rsidR="00DF5F46">
        <w:rPr>
          <w:rFonts w:ascii="Times New Roman" w:eastAsia="宋体" w:hAnsi="Times New Roman"/>
          <w:bCs/>
          <w:lang w:eastAsia="zh-CN"/>
        </w:rPr>
        <w:t>ing</w:t>
      </w:r>
      <w:r w:rsidR="00AD7513" w:rsidRPr="00AD7513">
        <w:rPr>
          <w:rFonts w:ascii="Times New Roman" w:eastAsia="宋体" w:hAnsi="Times New Roman"/>
          <w:bCs/>
          <w:lang w:eastAsia="zh-CN"/>
        </w:rPr>
        <w:t xml:space="preserve"> the </w:t>
      </w:r>
      <w:r w:rsidR="007D44DE" w:rsidRPr="00AD7513">
        <w:rPr>
          <w:rFonts w:ascii="Times New Roman" w:eastAsia="宋体" w:hAnsi="Times New Roman"/>
          <w:bCs/>
          <w:lang w:eastAsia="zh-CN"/>
        </w:rPr>
        <w:t xml:space="preserve">additional N bits </w:t>
      </w:r>
      <w:r w:rsidR="00DF5F46">
        <w:rPr>
          <w:rFonts w:ascii="Times New Roman" w:eastAsia="宋体" w:hAnsi="Times New Roman"/>
          <w:bCs/>
          <w:lang w:eastAsia="zh-CN"/>
        </w:rPr>
        <w:t>of</w:t>
      </w:r>
      <w:r w:rsidR="007D44DE" w:rsidRPr="00AD7513">
        <w:rPr>
          <w:rFonts w:ascii="Times New Roman" w:eastAsia="宋体" w:hAnsi="Times New Roman"/>
          <w:bCs/>
          <w:lang w:eastAsia="zh-CN"/>
        </w:rPr>
        <w:t xml:space="preserve"> Case 1</w:t>
      </w:r>
      <w:r w:rsidR="00AD7513" w:rsidRPr="00AD7513">
        <w:rPr>
          <w:rFonts w:ascii="Times New Roman" w:eastAsia="宋体" w:hAnsi="Times New Roman"/>
          <w:bCs/>
          <w:lang w:eastAsia="zh-CN"/>
        </w:rPr>
        <w:t xml:space="preserve">, </w:t>
      </w:r>
      <w:r>
        <w:rPr>
          <w:rFonts w:ascii="Times New Roman" w:eastAsia="宋体" w:hAnsi="Times New Roman"/>
          <w:bCs/>
          <w:lang w:eastAsia="zh-CN"/>
        </w:rPr>
        <w:t>the total number of re</w:t>
      </w:r>
      <w:r w:rsidR="003C62F3">
        <w:rPr>
          <w:rFonts w:ascii="Times New Roman" w:eastAsia="宋体" w:hAnsi="Times New Roman"/>
          <w:bCs/>
          <w:lang w:eastAsia="zh-CN"/>
        </w:rPr>
        <w:t>-purpos</w:t>
      </w:r>
      <w:r>
        <w:rPr>
          <w:rFonts w:ascii="Times New Roman" w:eastAsia="宋体" w:hAnsi="Times New Roman"/>
          <w:bCs/>
          <w:lang w:eastAsia="zh-CN"/>
        </w:rPr>
        <w:t xml:space="preserve">ed bits may be less than the number of configured </w:t>
      </w:r>
      <w:proofErr w:type="spellStart"/>
      <w:r>
        <w:rPr>
          <w:rFonts w:ascii="Times New Roman" w:eastAsia="宋体" w:hAnsi="Times New Roman"/>
          <w:bCs/>
          <w:lang w:eastAsia="zh-CN"/>
        </w:rPr>
        <w:t>Scell</w:t>
      </w:r>
      <w:proofErr w:type="spellEnd"/>
      <w:r w:rsidR="00AD7513">
        <w:rPr>
          <w:rFonts w:ascii="Times New Roman" w:eastAsia="宋体" w:hAnsi="Times New Roman"/>
          <w:bCs/>
          <w:lang w:eastAsia="zh-CN"/>
        </w:rPr>
        <w:t xml:space="preserve">. </w:t>
      </w:r>
      <w:r w:rsidR="00CD2F10">
        <w:rPr>
          <w:rFonts w:ascii="Times New Roman" w:eastAsia="宋体" w:hAnsi="Times New Roman"/>
          <w:bCs/>
          <w:lang w:eastAsia="zh-CN"/>
        </w:rPr>
        <w:t xml:space="preserve">Hence, </w:t>
      </w:r>
      <w:r w:rsidR="001A578F">
        <w:rPr>
          <w:rFonts w:ascii="Times New Roman" w:eastAsia="宋体" w:hAnsi="Times New Roman"/>
          <w:bCs/>
          <w:lang w:eastAsia="zh-CN"/>
        </w:rPr>
        <w:t xml:space="preserve">to guarantee the enough dormancy indication bits, the </w:t>
      </w:r>
      <w:r w:rsidR="004F6441">
        <w:rPr>
          <w:rFonts w:ascii="Times New Roman" w:eastAsia="宋体" w:hAnsi="Times New Roman"/>
          <w:bCs/>
          <w:lang w:eastAsia="zh-CN"/>
        </w:rPr>
        <w:t xml:space="preserve">SRS request </w:t>
      </w:r>
      <w:r w:rsidR="0065358C" w:rsidRPr="00CD2F10">
        <w:rPr>
          <w:rFonts w:ascii="Times New Roman" w:eastAsia="宋体" w:hAnsi="Times New Roman"/>
          <w:bCs/>
          <w:lang w:eastAsia="zh-CN"/>
        </w:rPr>
        <w:t>field</w:t>
      </w:r>
      <w:r w:rsidR="0065358C">
        <w:rPr>
          <w:rFonts w:ascii="Times New Roman" w:eastAsia="宋体" w:hAnsi="Times New Roman"/>
          <w:bCs/>
          <w:lang w:eastAsia="zh-CN"/>
        </w:rPr>
        <w:t xml:space="preserve"> </w:t>
      </w:r>
      <w:r w:rsidR="004F6441">
        <w:rPr>
          <w:rFonts w:ascii="Times New Roman" w:eastAsia="宋体" w:hAnsi="Times New Roman"/>
          <w:bCs/>
          <w:lang w:eastAsia="zh-CN"/>
        </w:rPr>
        <w:t xml:space="preserve">and </w:t>
      </w:r>
      <w:r w:rsidR="004F6441" w:rsidRPr="00AE4465">
        <w:rPr>
          <w:rFonts w:ascii="Times New Roman" w:eastAsiaTheme="minorEastAsia" w:hAnsi="Times New Roman" w:hint="eastAsia"/>
          <w:lang w:val="en-GB" w:eastAsia="zh-CN"/>
        </w:rPr>
        <w:t>T</w:t>
      </w:r>
      <w:r w:rsidR="004F6441" w:rsidRPr="00AE4465">
        <w:rPr>
          <w:rFonts w:ascii="Times New Roman" w:eastAsiaTheme="minorEastAsia" w:hAnsi="Times New Roman"/>
          <w:lang w:val="en-GB" w:eastAsia="zh-CN"/>
        </w:rPr>
        <w:t xml:space="preserve">PC </w:t>
      </w:r>
      <w:r w:rsidR="004F6441">
        <w:rPr>
          <w:rFonts w:ascii="Times New Roman" w:eastAsiaTheme="minorEastAsia" w:hAnsi="Times New Roman"/>
          <w:lang w:val="en-GB" w:eastAsia="zh-CN"/>
        </w:rPr>
        <w:t xml:space="preserve">command </w:t>
      </w:r>
      <w:r w:rsidR="004F6441" w:rsidRPr="00AE4465">
        <w:rPr>
          <w:rFonts w:ascii="Times New Roman" w:eastAsiaTheme="minorEastAsia" w:hAnsi="Times New Roman"/>
          <w:lang w:val="en-GB" w:eastAsia="zh-CN"/>
        </w:rPr>
        <w:t>scheduled PUCCH</w:t>
      </w:r>
      <w:r w:rsidR="004F6441" w:rsidRPr="00CD2F10">
        <w:rPr>
          <w:rFonts w:ascii="Times New Roman" w:eastAsia="宋体" w:hAnsi="Times New Roman"/>
          <w:bCs/>
          <w:lang w:eastAsia="zh-CN"/>
        </w:rPr>
        <w:t xml:space="preserve"> field</w:t>
      </w:r>
      <w:r w:rsidR="001A578F">
        <w:rPr>
          <w:rFonts w:ascii="Times New Roman" w:eastAsia="宋体" w:hAnsi="Times New Roman"/>
          <w:bCs/>
          <w:lang w:eastAsia="zh-CN"/>
        </w:rPr>
        <w:t xml:space="preserve"> </w:t>
      </w:r>
      <w:r w:rsidR="00CD2F10">
        <w:rPr>
          <w:rFonts w:ascii="Times New Roman" w:eastAsia="宋体" w:hAnsi="Times New Roman"/>
          <w:bCs/>
          <w:lang w:eastAsia="zh-CN"/>
        </w:rPr>
        <w:t xml:space="preserve">can be </w:t>
      </w:r>
      <w:r w:rsidR="004F6441">
        <w:rPr>
          <w:rFonts w:ascii="Times New Roman" w:eastAsia="宋体" w:hAnsi="Times New Roman"/>
          <w:bCs/>
          <w:lang w:eastAsia="zh-CN"/>
        </w:rPr>
        <w:t xml:space="preserve">further </w:t>
      </w:r>
      <w:r w:rsidR="00CD2F10">
        <w:rPr>
          <w:rFonts w:ascii="Times New Roman" w:eastAsia="宋体" w:hAnsi="Times New Roman"/>
          <w:bCs/>
          <w:lang w:eastAsia="zh-CN"/>
        </w:rPr>
        <w:t xml:space="preserve">re-purposed in DCI 1_2 for Case 2 dormancy indication. </w:t>
      </w:r>
      <w:r w:rsidR="000C3260">
        <w:rPr>
          <w:rFonts w:ascii="Times New Roman" w:eastAsia="宋体" w:hAnsi="Times New Roman"/>
          <w:bCs/>
          <w:lang w:eastAsia="zh-CN"/>
        </w:rPr>
        <w:t>Although</w:t>
      </w:r>
      <w:r w:rsidR="00454AE6">
        <w:rPr>
          <w:rFonts w:ascii="Times New Roman" w:eastAsia="宋体" w:hAnsi="Times New Roman"/>
          <w:bCs/>
          <w:lang w:eastAsia="zh-CN"/>
        </w:rPr>
        <w:t xml:space="preserve"> </w:t>
      </w:r>
      <w:r w:rsidR="001A578F">
        <w:rPr>
          <w:rFonts w:ascii="Times New Roman" w:eastAsia="宋体" w:hAnsi="Times New Roman"/>
          <w:bCs/>
          <w:lang w:eastAsia="zh-CN"/>
        </w:rPr>
        <w:t xml:space="preserve">some of </w:t>
      </w:r>
      <w:r w:rsidR="00454AE6">
        <w:rPr>
          <w:rFonts w:ascii="Times New Roman" w:eastAsia="宋体" w:hAnsi="Times New Roman"/>
          <w:bCs/>
          <w:lang w:eastAsia="zh-CN"/>
        </w:rPr>
        <w:t>the</w:t>
      </w:r>
      <w:r w:rsidR="001A578F">
        <w:rPr>
          <w:rFonts w:ascii="Times New Roman" w:eastAsia="宋体" w:hAnsi="Times New Roman"/>
          <w:bCs/>
          <w:lang w:eastAsia="zh-CN"/>
        </w:rPr>
        <w:t xml:space="preserve"> re-purposed</w:t>
      </w:r>
      <w:r w:rsidR="00454AE6">
        <w:rPr>
          <w:rFonts w:ascii="Times New Roman" w:eastAsia="宋体" w:hAnsi="Times New Roman"/>
          <w:bCs/>
          <w:lang w:eastAsia="zh-CN"/>
        </w:rPr>
        <w:t xml:space="preserve"> fields in DCI 1_2 </w:t>
      </w:r>
      <w:r w:rsidR="001A578F">
        <w:rPr>
          <w:rFonts w:ascii="Times New Roman" w:eastAsia="宋体" w:hAnsi="Times New Roman"/>
          <w:bCs/>
          <w:lang w:eastAsia="zh-CN"/>
        </w:rPr>
        <w:t xml:space="preserve">for dormancy indication </w:t>
      </w:r>
      <w:r w:rsidR="00454AE6">
        <w:rPr>
          <w:rFonts w:ascii="Times New Roman" w:eastAsia="宋体" w:hAnsi="Times New Roman"/>
          <w:bCs/>
          <w:lang w:eastAsia="zh-CN"/>
        </w:rPr>
        <w:t xml:space="preserve">can </w:t>
      </w:r>
      <w:r w:rsidR="001A578F">
        <w:rPr>
          <w:rFonts w:ascii="Times New Roman" w:eastAsia="宋体" w:hAnsi="Times New Roman"/>
          <w:bCs/>
          <w:lang w:eastAsia="zh-CN"/>
        </w:rPr>
        <w:t>be</w:t>
      </w:r>
      <w:r w:rsidR="00454AE6">
        <w:rPr>
          <w:rFonts w:ascii="Times New Roman" w:eastAsia="宋体" w:hAnsi="Times New Roman"/>
          <w:bCs/>
          <w:lang w:eastAsia="zh-CN"/>
        </w:rPr>
        <w:t xml:space="preserve"> </w:t>
      </w:r>
      <w:r w:rsidR="001A578F" w:rsidRPr="004F6441">
        <w:rPr>
          <w:rFonts w:ascii="Times New Roman" w:eastAsia="宋体" w:hAnsi="Times New Roman"/>
          <w:bCs/>
          <w:lang w:eastAsia="zh-CN"/>
        </w:rPr>
        <w:t>configured to 0</w:t>
      </w:r>
      <w:r w:rsidR="001A578F">
        <w:rPr>
          <w:rFonts w:ascii="Times New Roman" w:eastAsia="宋体" w:hAnsi="Times New Roman"/>
          <w:bCs/>
          <w:lang w:eastAsia="zh-CN"/>
        </w:rPr>
        <w:t xml:space="preserve"> bit</w:t>
      </w:r>
      <w:r w:rsidR="003C7268">
        <w:rPr>
          <w:rFonts w:ascii="Times New Roman" w:eastAsia="宋体" w:hAnsi="Times New Roman"/>
          <w:bCs/>
          <w:lang w:eastAsia="zh-CN"/>
        </w:rPr>
        <w:t xml:space="preserve">, </w:t>
      </w:r>
      <w:r w:rsidR="002758EE">
        <w:rPr>
          <w:rFonts w:ascii="Times New Roman" w:eastAsia="宋体" w:hAnsi="Times New Roman"/>
          <w:bCs/>
          <w:lang w:eastAsia="zh-CN"/>
        </w:rPr>
        <w:t>t</w:t>
      </w:r>
      <w:r w:rsidR="002758EE" w:rsidRPr="002758EE">
        <w:rPr>
          <w:rFonts w:ascii="Times New Roman" w:eastAsia="宋体" w:hAnsi="Times New Roman"/>
          <w:bCs/>
          <w:lang w:eastAsia="zh-CN"/>
        </w:rPr>
        <w:t>he probability that all of them are zero</w:t>
      </w:r>
      <w:r w:rsidR="002758EE">
        <w:rPr>
          <w:rFonts w:ascii="Times New Roman" w:eastAsia="宋体" w:hAnsi="Times New Roman"/>
          <w:bCs/>
          <w:lang w:eastAsia="zh-CN"/>
        </w:rPr>
        <w:t xml:space="preserve">ed </w:t>
      </w:r>
      <w:r w:rsidR="002758EE" w:rsidRPr="002758EE">
        <w:rPr>
          <w:rFonts w:ascii="Times New Roman" w:eastAsia="宋体" w:hAnsi="Times New Roman"/>
          <w:bCs/>
          <w:lang w:eastAsia="zh-CN"/>
        </w:rPr>
        <w:t xml:space="preserve">and that 15 </w:t>
      </w:r>
      <w:proofErr w:type="spellStart"/>
      <w:r w:rsidR="002758EE">
        <w:rPr>
          <w:rFonts w:ascii="Times New Roman" w:eastAsia="宋体" w:hAnsi="Times New Roman"/>
          <w:bCs/>
          <w:lang w:eastAsia="zh-CN"/>
        </w:rPr>
        <w:t>S</w:t>
      </w:r>
      <w:r w:rsidR="002758EE" w:rsidRPr="002758EE">
        <w:rPr>
          <w:rFonts w:ascii="Times New Roman" w:eastAsia="宋体" w:hAnsi="Times New Roman"/>
          <w:bCs/>
          <w:lang w:eastAsia="zh-CN"/>
        </w:rPr>
        <w:t>cells</w:t>
      </w:r>
      <w:proofErr w:type="spellEnd"/>
      <w:r w:rsidR="002758EE" w:rsidRPr="002758EE">
        <w:rPr>
          <w:rFonts w:ascii="Times New Roman" w:eastAsia="宋体" w:hAnsi="Times New Roman"/>
          <w:bCs/>
          <w:lang w:eastAsia="zh-CN"/>
        </w:rPr>
        <w:t xml:space="preserve"> are activated at the same time is very small.</w:t>
      </w:r>
      <w:r w:rsidR="000C3260">
        <w:rPr>
          <w:rFonts w:ascii="Times New Roman" w:eastAsia="宋体" w:hAnsi="Times New Roman"/>
          <w:bCs/>
          <w:lang w:eastAsia="zh-CN"/>
        </w:rPr>
        <w:t xml:space="preserve"> </w:t>
      </w:r>
      <w:r w:rsidR="0000701F">
        <w:rPr>
          <w:rFonts w:ascii="Times New Roman" w:eastAsia="宋体" w:hAnsi="Times New Roman"/>
          <w:bCs/>
          <w:lang w:eastAsia="zh-CN"/>
        </w:rPr>
        <w:t>Hence, this method is feasible.</w:t>
      </w:r>
    </w:p>
    <w:p w14:paraId="1CE7AA10" w14:textId="04834140" w:rsidR="00626BC2" w:rsidRPr="00626BC2" w:rsidRDefault="00626BC2" w:rsidP="00626BC2">
      <w:pPr>
        <w:pStyle w:val="a1"/>
        <w:spacing w:beforeLines="50" w:before="120" w:afterLines="50"/>
        <w:rPr>
          <w:rFonts w:ascii="Times New Roman" w:eastAsia="宋体" w:hAnsi="Times New Roman"/>
          <w:b/>
          <w:lang w:eastAsia="zh-CN"/>
        </w:rPr>
      </w:pPr>
      <w:r w:rsidRPr="00626BC2">
        <w:rPr>
          <w:rFonts w:ascii="Times New Roman" w:eastAsia="宋体" w:hAnsi="Times New Roman"/>
          <w:b/>
          <w:lang w:eastAsia="zh-CN"/>
        </w:rPr>
        <w:lastRenderedPageBreak/>
        <w:t>Proposal 1: Support Case 1 dormancy indication in DCI 1_2 and 0_2, and Case 2 dormancy indication in DCI 1_2.</w:t>
      </w:r>
    </w:p>
    <w:p w14:paraId="055B9FA5" w14:textId="77777777" w:rsidR="004A0149" w:rsidRDefault="007448E9" w:rsidP="004A0149">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t xml:space="preserve">Proposal 2: </w:t>
      </w:r>
      <w:r w:rsidR="004A0149">
        <w:rPr>
          <w:rFonts w:ascii="Times New Roman" w:eastAsia="宋体" w:hAnsi="Times New Roman"/>
          <w:b/>
          <w:lang w:eastAsia="zh-CN"/>
        </w:rPr>
        <w:t>To support Case 2 dormancy indication in DCI 1_2:</w:t>
      </w:r>
    </w:p>
    <w:p w14:paraId="5E50B962" w14:textId="3A114E19" w:rsidR="004A0149" w:rsidRDefault="007448E9" w:rsidP="004A0149">
      <w:pPr>
        <w:pStyle w:val="a1"/>
        <w:numPr>
          <w:ilvl w:val="0"/>
          <w:numId w:val="35"/>
        </w:numPr>
        <w:spacing w:beforeLines="50" w:before="120" w:afterLines="50"/>
        <w:rPr>
          <w:rFonts w:ascii="Times New Roman" w:eastAsia="宋体" w:hAnsi="Times New Roman"/>
          <w:b/>
          <w:lang w:eastAsia="zh-CN"/>
        </w:rPr>
      </w:pPr>
      <w:r w:rsidRPr="00014C2C">
        <w:rPr>
          <w:rFonts w:ascii="Times New Roman" w:eastAsia="宋体" w:hAnsi="Times New Roman"/>
          <w:b/>
          <w:lang w:eastAsia="zh-CN"/>
        </w:rPr>
        <w:t xml:space="preserve">The </w:t>
      </w:r>
      <w:r w:rsidR="00AD7513">
        <w:rPr>
          <w:rFonts w:ascii="Times New Roman" w:eastAsia="宋体" w:hAnsi="Times New Roman"/>
          <w:b/>
          <w:lang w:eastAsia="zh-CN"/>
        </w:rPr>
        <w:t xml:space="preserve">additional </w:t>
      </w:r>
      <w:r w:rsidRPr="00014C2C">
        <w:rPr>
          <w:rFonts w:ascii="Times New Roman" w:eastAsia="宋体" w:hAnsi="Times New Roman"/>
          <w:b/>
          <w:lang w:eastAsia="zh-CN"/>
        </w:rPr>
        <w:t>N bit</w:t>
      </w:r>
      <w:r w:rsidR="00830FFB">
        <w:rPr>
          <w:rFonts w:ascii="Times New Roman" w:eastAsia="宋体" w:hAnsi="Times New Roman"/>
          <w:b/>
          <w:lang w:eastAsia="zh-CN"/>
        </w:rPr>
        <w:t>s</w:t>
      </w:r>
      <w:r w:rsidRPr="00014C2C">
        <w:rPr>
          <w:rFonts w:ascii="Times New Roman" w:eastAsia="宋体" w:hAnsi="Times New Roman"/>
          <w:b/>
          <w:lang w:eastAsia="zh-CN"/>
        </w:rPr>
        <w:t xml:space="preserve"> </w:t>
      </w:r>
      <w:r w:rsidR="009703F4">
        <w:rPr>
          <w:rFonts w:ascii="Times New Roman" w:eastAsia="宋体" w:hAnsi="Times New Roman"/>
          <w:b/>
          <w:lang w:eastAsia="zh-CN"/>
        </w:rPr>
        <w:t xml:space="preserve">for Case 1 dormancy indication </w:t>
      </w:r>
      <w:r w:rsidR="004A0149">
        <w:rPr>
          <w:rFonts w:ascii="Times New Roman" w:eastAsia="宋体" w:hAnsi="Times New Roman"/>
          <w:b/>
          <w:lang w:eastAsia="zh-CN"/>
        </w:rPr>
        <w:t>should</w:t>
      </w:r>
      <w:r w:rsidR="009703F4">
        <w:rPr>
          <w:rFonts w:ascii="Times New Roman" w:eastAsia="宋体" w:hAnsi="Times New Roman"/>
          <w:b/>
          <w:lang w:eastAsia="zh-CN"/>
        </w:rPr>
        <w:t xml:space="preserve"> be re-purposed</w:t>
      </w:r>
      <w:r w:rsidR="00C42778">
        <w:rPr>
          <w:rFonts w:ascii="Times New Roman" w:eastAsia="宋体" w:hAnsi="Times New Roman"/>
          <w:b/>
          <w:lang w:eastAsia="zh-CN"/>
        </w:rPr>
        <w:t>.</w:t>
      </w:r>
      <w:r w:rsidRPr="00014C2C">
        <w:rPr>
          <w:rFonts w:ascii="Times New Roman" w:eastAsia="宋体" w:hAnsi="Times New Roman"/>
          <w:b/>
          <w:lang w:eastAsia="zh-CN"/>
        </w:rPr>
        <w:t xml:space="preserve"> </w:t>
      </w:r>
    </w:p>
    <w:p w14:paraId="3C7E99DB" w14:textId="076E7E5E" w:rsidR="00EE5A87" w:rsidRPr="005410AA" w:rsidRDefault="00D63867" w:rsidP="005410AA">
      <w:pPr>
        <w:pStyle w:val="a1"/>
        <w:numPr>
          <w:ilvl w:val="0"/>
          <w:numId w:val="35"/>
        </w:numPr>
        <w:spacing w:beforeLines="50" w:before="120" w:afterLines="50"/>
        <w:rPr>
          <w:rFonts w:ascii="Times New Roman" w:eastAsia="宋体" w:hAnsi="Times New Roman"/>
          <w:b/>
          <w:lang w:eastAsia="zh-CN"/>
        </w:rPr>
      </w:pPr>
      <w:r>
        <w:rPr>
          <w:rFonts w:ascii="Times New Roman" w:eastAsia="宋体" w:hAnsi="Times New Roman"/>
          <w:b/>
          <w:lang w:eastAsia="zh-CN"/>
        </w:rPr>
        <w:t>TPC command scheduled PUCCH</w:t>
      </w:r>
      <w:r w:rsidR="009703F4">
        <w:rPr>
          <w:rFonts w:ascii="Times New Roman" w:eastAsia="宋体" w:hAnsi="Times New Roman"/>
          <w:b/>
          <w:lang w:eastAsia="zh-CN"/>
        </w:rPr>
        <w:t xml:space="preserve"> </w:t>
      </w:r>
      <w:r w:rsidR="00830FFB">
        <w:rPr>
          <w:rFonts w:ascii="Times New Roman" w:eastAsia="宋体" w:hAnsi="Times New Roman"/>
          <w:b/>
          <w:lang w:eastAsia="zh-CN"/>
        </w:rPr>
        <w:t xml:space="preserve">field </w:t>
      </w:r>
      <w:r w:rsidR="009703F4">
        <w:rPr>
          <w:rFonts w:ascii="Times New Roman" w:eastAsia="宋体" w:hAnsi="Times New Roman"/>
          <w:b/>
          <w:lang w:eastAsia="zh-CN"/>
        </w:rPr>
        <w:t>and</w:t>
      </w:r>
      <w:r>
        <w:rPr>
          <w:rFonts w:ascii="Times New Roman" w:eastAsia="宋体" w:hAnsi="Times New Roman"/>
          <w:b/>
          <w:lang w:eastAsia="zh-CN"/>
        </w:rPr>
        <w:t xml:space="preserve"> SRS request </w:t>
      </w:r>
      <w:r w:rsidR="00830FFB">
        <w:rPr>
          <w:rFonts w:ascii="Times New Roman" w:eastAsia="宋体" w:hAnsi="Times New Roman"/>
          <w:b/>
          <w:lang w:eastAsia="zh-CN"/>
        </w:rPr>
        <w:t xml:space="preserve">field </w:t>
      </w:r>
      <w:r w:rsidR="007448E9" w:rsidRPr="00014C2C">
        <w:rPr>
          <w:rFonts w:ascii="Times New Roman" w:eastAsia="宋体" w:hAnsi="Times New Roman"/>
          <w:b/>
          <w:lang w:eastAsia="zh-CN"/>
        </w:rPr>
        <w:t xml:space="preserve">can be </w:t>
      </w:r>
      <w:r w:rsidR="009703F4">
        <w:rPr>
          <w:rFonts w:ascii="Times New Roman" w:eastAsia="宋体" w:hAnsi="Times New Roman"/>
          <w:b/>
          <w:lang w:eastAsia="zh-CN"/>
        </w:rPr>
        <w:t xml:space="preserve">further </w:t>
      </w:r>
      <w:r w:rsidR="00AD7513">
        <w:rPr>
          <w:rFonts w:ascii="Times New Roman" w:eastAsia="宋体" w:hAnsi="Times New Roman"/>
          <w:b/>
          <w:lang w:eastAsia="zh-CN"/>
        </w:rPr>
        <w:t>re-purposed</w:t>
      </w:r>
      <w:r w:rsidR="009703F4">
        <w:rPr>
          <w:rFonts w:ascii="Times New Roman" w:eastAsia="宋体" w:hAnsi="Times New Roman"/>
          <w:b/>
          <w:lang w:eastAsia="zh-CN"/>
        </w:rPr>
        <w:t>.</w:t>
      </w:r>
    </w:p>
    <w:p w14:paraId="64893D90" w14:textId="62D7AD82" w:rsidR="00EE5A87" w:rsidRDefault="00B8664F">
      <w:pPr>
        <w:pStyle w:val="a1"/>
        <w:spacing w:beforeLines="50" w:before="120" w:afterLines="50"/>
        <w:jc w:val="center"/>
        <w:rPr>
          <w:rFonts w:ascii="Times New Roman" w:eastAsia="宋体" w:hAnsi="Times New Roman"/>
          <w:b/>
          <w:color w:val="FF0000"/>
          <w:lang w:eastAsia="zh-CN"/>
        </w:rPr>
      </w:pPr>
      <w:r w:rsidRPr="005410AA">
        <w:rPr>
          <w:rFonts w:ascii="Times New Roman" w:eastAsia="宋体" w:hAnsi="Times New Roman"/>
          <w:b/>
          <w:color w:val="FF0000"/>
          <w:lang w:eastAsia="zh-CN"/>
        </w:rPr>
        <w:t xml:space="preserve">&lt;See related </w:t>
      </w:r>
      <w:r w:rsidR="004D45E8">
        <w:rPr>
          <w:rFonts w:ascii="Times New Roman" w:eastAsia="宋体" w:hAnsi="Times New Roman"/>
          <w:b/>
          <w:color w:val="FF0000"/>
          <w:lang w:eastAsia="zh-CN"/>
        </w:rPr>
        <w:fldChar w:fldCharType="begin"/>
      </w:r>
      <w:r w:rsidR="004D45E8">
        <w:rPr>
          <w:rFonts w:ascii="Times New Roman" w:eastAsia="宋体" w:hAnsi="Times New Roman"/>
          <w:b/>
          <w:color w:val="FF0000"/>
          <w:lang w:eastAsia="zh-CN"/>
        </w:rPr>
        <w:instrText xml:space="preserve"> REF _Ref32509445 \h  \* MERGEFORMAT </w:instrText>
      </w:r>
      <w:r w:rsidR="004D45E8">
        <w:rPr>
          <w:rFonts w:ascii="Times New Roman" w:eastAsia="宋体" w:hAnsi="Times New Roman"/>
          <w:b/>
          <w:color w:val="FF0000"/>
          <w:lang w:eastAsia="zh-CN"/>
        </w:rPr>
      </w:r>
      <w:r w:rsidR="004D45E8">
        <w:rPr>
          <w:rFonts w:ascii="Times New Roman" w:eastAsia="宋体" w:hAnsi="Times New Roman"/>
          <w:b/>
          <w:color w:val="FF0000"/>
          <w:lang w:eastAsia="zh-CN"/>
        </w:rPr>
        <w:fldChar w:fldCharType="separate"/>
      </w:r>
      <w:r w:rsidR="004D45E8" w:rsidRPr="005410AA">
        <w:rPr>
          <w:rFonts w:ascii="Times New Roman" w:eastAsia="宋体" w:hAnsi="Times New Roman" w:hint="eastAsia"/>
          <w:b/>
          <w:color w:val="FF0000"/>
          <w:lang w:eastAsia="zh-CN"/>
        </w:rPr>
        <w:t>Appendix TP1</w:t>
      </w:r>
      <w:r w:rsidR="004D45E8">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p w14:paraId="64C85152" w14:textId="5F86C2B4" w:rsidR="009972F5" w:rsidRPr="009F5F6F" w:rsidRDefault="009972F5" w:rsidP="009972F5">
      <w:pPr>
        <w:pStyle w:val="20"/>
        <w:rPr>
          <w:rFonts w:eastAsia="宋体"/>
          <w:sz w:val="28"/>
        </w:rPr>
      </w:pPr>
      <w:r w:rsidRPr="009972F5">
        <w:rPr>
          <w:rFonts w:eastAsia="宋体"/>
          <w:b w:val="0"/>
          <w:bCs w:val="0"/>
          <w:sz w:val="28"/>
        </w:rPr>
        <w:t>HARQ-ACK feedback of Case 2 PDCCH</w:t>
      </w:r>
    </w:p>
    <w:p w14:paraId="77E78542" w14:textId="563DD8A9" w:rsidR="00B17759" w:rsidRPr="00B17759" w:rsidRDefault="00B17759" w:rsidP="00B17759">
      <w:pPr>
        <w:overflowPunct w:val="0"/>
        <w:autoSpaceDE w:val="0"/>
        <w:autoSpaceDN w:val="0"/>
        <w:adjustRightInd w:val="0"/>
        <w:spacing w:after="180"/>
        <w:jc w:val="both"/>
        <w:textAlignment w:val="baseline"/>
        <w:rPr>
          <w:rFonts w:ascii="Times New Roman" w:eastAsia="宋体" w:hAnsi="Times New Roman"/>
          <w:b/>
          <w:bCs/>
          <w:szCs w:val="20"/>
          <w:u w:val="single"/>
          <w:lang w:val="en-GB" w:eastAsia="zh-CN"/>
        </w:rPr>
      </w:pPr>
      <w:r>
        <w:rPr>
          <w:rFonts w:ascii="Times New Roman" w:eastAsia="宋体" w:hAnsi="Times New Roman"/>
          <w:b/>
          <w:bCs/>
          <w:sz w:val="22"/>
          <w:szCs w:val="22"/>
          <w:u w:val="single"/>
          <w:lang w:val="en-GB" w:eastAsia="zh-CN"/>
        </w:rPr>
        <w:t xml:space="preserve">HARQ-ACK </w:t>
      </w:r>
      <w:r w:rsidR="009972F5">
        <w:rPr>
          <w:rFonts w:ascii="Times New Roman" w:eastAsia="宋体" w:hAnsi="Times New Roman"/>
          <w:b/>
          <w:bCs/>
          <w:sz w:val="22"/>
          <w:szCs w:val="22"/>
          <w:u w:val="single"/>
          <w:lang w:val="en-GB" w:eastAsia="zh-CN"/>
        </w:rPr>
        <w:t>codebook</w:t>
      </w:r>
      <w:r>
        <w:rPr>
          <w:rFonts w:ascii="Times New Roman" w:eastAsia="宋体" w:hAnsi="Times New Roman"/>
          <w:b/>
          <w:bCs/>
          <w:sz w:val="22"/>
          <w:szCs w:val="22"/>
          <w:u w:val="single"/>
          <w:lang w:val="en-GB" w:eastAsia="zh-CN"/>
        </w:rPr>
        <w:t xml:space="preserve"> </w:t>
      </w:r>
    </w:p>
    <w:p w14:paraId="46A269D6" w14:textId="14FA1323" w:rsidR="008D70E0" w:rsidRDefault="00453927" w:rsidP="00453927">
      <w:pPr>
        <w:pStyle w:val="a1"/>
        <w:spacing w:beforeLines="50" w:before="120" w:afterLines="50"/>
        <w:rPr>
          <w:rFonts w:ascii="Times New Roman" w:eastAsia="宋体" w:hAnsi="Times New Roman"/>
          <w:bCs/>
          <w:lang w:eastAsia="zh-CN"/>
        </w:rPr>
      </w:pPr>
      <w:r w:rsidRPr="00FB7B65">
        <w:rPr>
          <w:rFonts w:ascii="Times New Roman" w:eastAsia="宋体" w:hAnsi="Times New Roman" w:hint="eastAsia"/>
          <w:bCs/>
          <w:lang w:eastAsia="zh-CN"/>
        </w:rPr>
        <w:t>I</w:t>
      </w:r>
      <w:r w:rsidRPr="00FB7B65">
        <w:rPr>
          <w:rFonts w:ascii="Times New Roman" w:eastAsia="宋体" w:hAnsi="Times New Roman"/>
          <w:bCs/>
          <w:lang w:eastAsia="zh-CN"/>
        </w:rPr>
        <w:t>n the last</w:t>
      </w:r>
      <w:r w:rsidRPr="00F34CBD">
        <w:rPr>
          <w:rFonts w:ascii="Times New Roman" w:eastAsia="宋体" w:hAnsi="Times New Roman" w:hint="eastAsia"/>
          <w:bCs/>
          <w:lang w:eastAsia="zh-CN"/>
        </w:rPr>
        <w:t xml:space="preserve"> </w:t>
      </w:r>
      <w:r w:rsidRPr="00FB7B65">
        <w:rPr>
          <w:rFonts w:ascii="Times New Roman" w:eastAsia="宋体" w:hAnsi="Times New Roman" w:hint="eastAsia"/>
          <w:bCs/>
          <w:lang w:eastAsia="zh-CN"/>
        </w:rPr>
        <w:t>RAN</w:t>
      </w:r>
      <w:r w:rsidRPr="00FB7B65">
        <w:rPr>
          <w:rFonts w:ascii="Times New Roman" w:eastAsia="宋体" w:hAnsi="Times New Roman"/>
          <w:bCs/>
          <w:lang w:eastAsia="zh-CN"/>
        </w:rPr>
        <w:t xml:space="preserve">1 </w:t>
      </w:r>
      <w:r w:rsidRPr="00FB7B65">
        <w:rPr>
          <w:rFonts w:ascii="Times New Roman" w:eastAsia="宋体" w:hAnsi="Times New Roman" w:hint="eastAsia"/>
          <w:bCs/>
          <w:lang w:eastAsia="zh-CN"/>
        </w:rPr>
        <w:t>meeting</w:t>
      </w:r>
      <w:r w:rsidRPr="00FB7B65">
        <w:rPr>
          <w:rFonts w:ascii="Times New Roman" w:eastAsia="宋体" w:hAnsi="Times New Roman"/>
          <w:bCs/>
          <w:lang w:eastAsia="zh-CN"/>
        </w:rPr>
        <w:t xml:space="preserve">, </w:t>
      </w:r>
      <w:r>
        <w:rPr>
          <w:rFonts w:ascii="Times New Roman" w:eastAsia="宋体" w:hAnsi="Times New Roman"/>
          <w:bCs/>
          <w:lang w:eastAsia="zh-CN"/>
        </w:rPr>
        <w:t>it is</w:t>
      </w:r>
      <w:r w:rsidRPr="00FB7B65">
        <w:rPr>
          <w:rFonts w:ascii="Times New Roman" w:eastAsia="宋体" w:hAnsi="Times New Roman"/>
          <w:bCs/>
          <w:lang w:eastAsia="zh-CN"/>
        </w:rPr>
        <w:t xml:space="preserve"> also agreed </w:t>
      </w:r>
      <w:r w:rsidRPr="00FB7B65">
        <w:rPr>
          <w:rFonts w:ascii="Times New Roman" w:eastAsia="宋体" w:hAnsi="Times New Roman" w:hint="eastAsia"/>
          <w:bCs/>
          <w:lang w:eastAsia="zh-CN"/>
        </w:rPr>
        <w:t>t</w:t>
      </w:r>
      <w:r w:rsidRPr="00FB7B65">
        <w:rPr>
          <w:rFonts w:ascii="Times New Roman" w:eastAsia="宋体" w:hAnsi="Times New Roman"/>
          <w:bCs/>
          <w:lang w:eastAsia="zh-CN"/>
        </w:rPr>
        <w:t xml:space="preserve">hat ACK is transmitted by UE in response to detection of Case 2 PDCCH with </w:t>
      </w:r>
      <w:proofErr w:type="spellStart"/>
      <w:r w:rsidRPr="00FB7B65">
        <w:rPr>
          <w:rFonts w:ascii="Times New Roman" w:eastAsia="宋体" w:hAnsi="Times New Roman"/>
          <w:bCs/>
          <w:lang w:eastAsia="zh-CN"/>
        </w:rPr>
        <w:t>SCell</w:t>
      </w:r>
      <w:proofErr w:type="spellEnd"/>
      <w:r w:rsidRPr="00FB7B65">
        <w:rPr>
          <w:rFonts w:ascii="Times New Roman" w:eastAsia="宋体" w:hAnsi="Times New Roman"/>
          <w:bCs/>
          <w:lang w:eastAsia="zh-CN"/>
        </w:rPr>
        <w:t xml:space="preserve"> dormancy indication using Type 2 codebook. </w:t>
      </w:r>
      <w:r w:rsidRPr="00FB7B65">
        <w:rPr>
          <w:rFonts w:ascii="Times New Roman" w:hAnsi="Times New Roman"/>
          <w:bCs/>
          <w:iCs/>
          <w:szCs w:val="20"/>
          <w:lang w:val="en-GB" w:eastAsia="x-none"/>
        </w:rPr>
        <w:t>N</w:t>
      </w:r>
      <w:r w:rsidRPr="00792D74">
        <w:rPr>
          <w:rFonts w:ascii="Times New Roman" w:hAnsi="Times New Roman"/>
          <w:bCs/>
          <w:iCs/>
          <w:szCs w:val="20"/>
          <w:lang w:val="en-GB" w:eastAsia="x-none"/>
        </w:rPr>
        <w:t>o HARQ response is supported</w:t>
      </w:r>
      <w:r w:rsidRPr="00FB7B65">
        <w:rPr>
          <w:rFonts w:ascii="Times New Roman" w:eastAsia="宋体" w:hAnsi="Times New Roman"/>
          <w:bCs/>
          <w:lang w:eastAsia="zh-CN"/>
        </w:rPr>
        <w:t xml:space="preserve"> using by Type 1</w:t>
      </w:r>
      <w:r>
        <w:rPr>
          <w:rFonts w:ascii="Times New Roman" w:eastAsia="宋体" w:hAnsi="Times New Roman"/>
          <w:bCs/>
          <w:lang w:eastAsia="zh-CN"/>
        </w:rPr>
        <w:t xml:space="preserve"> codebook</w:t>
      </w:r>
      <w:r w:rsidRPr="00FB7B65">
        <w:rPr>
          <w:rFonts w:ascii="Times New Roman" w:eastAsia="宋体" w:hAnsi="Times New Roman"/>
          <w:bCs/>
          <w:lang w:eastAsia="zh-CN"/>
        </w:rPr>
        <w:t>.</w:t>
      </w:r>
      <w:r>
        <w:rPr>
          <w:rFonts w:ascii="Times New Roman" w:eastAsia="宋体" w:hAnsi="Times New Roman"/>
          <w:bCs/>
          <w:lang w:eastAsia="zh-CN"/>
        </w:rPr>
        <w:t xml:space="preserve"> However, there are still many details need to be further </w:t>
      </w:r>
      <w:r>
        <w:rPr>
          <w:rFonts w:ascii="Times New Roman" w:eastAsia="宋体" w:hAnsi="Times New Roman" w:hint="eastAsia"/>
          <w:bCs/>
          <w:lang w:eastAsia="zh-CN"/>
        </w:rPr>
        <w:t>clarified</w:t>
      </w:r>
      <w:r>
        <w:rPr>
          <w:rFonts w:ascii="Times New Roman" w:eastAsia="宋体" w:hAnsi="Times New Roman"/>
          <w:bCs/>
          <w:lang w:eastAsia="zh-CN"/>
        </w:rPr>
        <w:t xml:space="preserve">, such as </w:t>
      </w:r>
      <w:r w:rsidRPr="00322A49">
        <w:rPr>
          <w:rFonts w:ascii="Times New Roman" w:eastAsia="宋体" w:hAnsi="Times New Roman"/>
          <w:bCs/>
          <w:lang w:eastAsia="zh-CN"/>
        </w:rPr>
        <w:t>Type-2 HARQ-ACK codebook determination</w:t>
      </w:r>
      <w:r>
        <w:rPr>
          <w:rFonts w:ascii="Times New Roman" w:eastAsia="宋体" w:hAnsi="Times New Roman"/>
          <w:bCs/>
          <w:lang w:eastAsia="zh-CN"/>
        </w:rPr>
        <w:t xml:space="preserve">, </w:t>
      </w:r>
      <w:r w:rsidRPr="00322A49">
        <w:rPr>
          <w:rFonts w:ascii="Times New Roman" w:eastAsia="宋体" w:hAnsi="Times New Roman"/>
          <w:bCs/>
          <w:lang w:eastAsia="zh-CN"/>
        </w:rPr>
        <w:t xml:space="preserve">and the UCI timeline of the </w:t>
      </w:r>
      <w:r>
        <w:rPr>
          <w:rFonts w:ascii="Times New Roman" w:eastAsia="宋体" w:hAnsi="Times New Roman"/>
          <w:bCs/>
          <w:lang w:eastAsia="zh-CN"/>
        </w:rPr>
        <w:t xml:space="preserve">Case 2 </w:t>
      </w:r>
      <w:r w:rsidRPr="00322A49">
        <w:rPr>
          <w:rFonts w:ascii="Times New Roman" w:eastAsia="宋体" w:hAnsi="Times New Roman"/>
          <w:bCs/>
          <w:lang w:eastAsia="zh-CN"/>
        </w:rPr>
        <w:t>PDCCH.</w:t>
      </w:r>
    </w:p>
    <w:p w14:paraId="76059A63" w14:textId="1884DDB6" w:rsidR="00FB7B65" w:rsidRPr="00453927" w:rsidRDefault="00453927" w:rsidP="00014C2C">
      <w:pPr>
        <w:pStyle w:val="a1"/>
        <w:spacing w:beforeLines="50" w:before="120" w:afterLines="50"/>
        <w:rPr>
          <w:rFonts w:ascii="Times New Roman" w:eastAsia="宋体" w:hAnsi="Times New Roman"/>
          <w:bCs/>
          <w:lang w:eastAsia="zh-CN"/>
        </w:rPr>
      </w:pPr>
      <w:r>
        <w:rPr>
          <w:rFonts w:ascii="Times New Roman" w:eastAsia="宋体" w:hAnsi="Times New Roman"/>
          <w:bCs/>
          <w:lang w:eastAsia="zh-CN"/>
        </w:rPr>
        <w:t xml:space="preserve">In Rel-15, the </w:t>
      </w:r>
      <w:r w:rsidRPr="00322A49">
        <w:rPr>
          <w:rFonts w:ascii="Times New Roman" w:eastAsia="宋体" w:hAnsi="Times New Roman"/>
          <w:bCs/>
          <w:lang w:eastAsia="zh-CN"/>
        </w:rPr>
        <w:t>Type-2 HARQ-ACK codebook</w:t>
      </w:r>
      <w:r>
        <w:rPr>
          <w:rFonts w:ascii="Times New Roman" w:eastAsia="宋体" w:hAnsi="Times New Roman"/>
          <w:bCs/>
          <w:lang w:eastAsia="zh-CN"/>
        </w:rPr>
        <w:t xml:space="preserve"> may include two sub codebooks. The </w:t>
      </w:r>
      <w:r w:rsidRPr="003F35D9">
        <w:rPr>
          <w:rFonts w:ascii="Times New Roman" w:eastAsia="宋体" w:hAnsi="Times New Roman"/>
          <w:bCs/>
          <w:lang w:eastAsia="zh-CN"/>
        </w:rPr>
        <w:t>first HARQ-ACK sub-codebook</w:t>
      </w:r>
      <w:r>
        <w:rPr>
          <w:rFonts w:ascii="Times New Roman" w:eastAsia="宋体" w:hAnsi="Times New Roman"/>
          <w:bCs/>
          <w:lang w:eastAsia="zh-CN"/>
        </w:rPr>
        <w:t xml:space="preserve"> is </w:t>
      </w:r>
      <w:r w:rsidRPr="003F35D9">
        <w:rPr>
          <w:rFonts w:ascii="Times New Roman" w:eastAsia="宋体" w:hAnsi="Times New Roman"/>
          <w:bCs/>
          <w:lang w:eastAsia="zh-CN"/>
        </w:rPr>
        <w:t>for SPS PDSCH release, SPS PDSCH reception, and for TB-based PDSCH receptions scheduled by DCI formats 1_0</w:t>
      </w:r>
      <w:r>
        <w:rPr>
          <w:rFonts w:ascii="Times New Roman" w:eastAsia="宋体" w:hAnsi="Times New Roman"/>
          <w:bCs/>
          <w:lang w:eastAsia="zh-CN"/>
        </w:rPr>
        <w:t xml:space="preserve"> </w:t>
      </w:r>
      <w:r w:rsidRPr="006513D2">
        <w:rPr>
          <w:rFonts w:ascii="Times New Roman" w:eastAsia="宋体" w:hAnsi="Times New Roman"/>
          <w:bCs/>
          <w:lang w:eastAsia="zh-CN"/>
        </w:rPr>
        <w:t>on the</w:t>
      </w:r>
      <w:r>
        <w:rPr>
          <w:rFonts w:ascii="Times New Roman" w:eastAsia="宋体" w:hAnsi="Times New Roman"/>
          <w:bCs/>
          <w:lang w:eastAsia="zh-CN"/>
        </w:rPr>
        <w:t xml:space="preserve"> </w:t>
      </w:r>
      <w:r w:rsidRPr="00B916EC">
        <w:rPr>
          <w:position w:val="-10"/>
        </w:rPr>
        <w:object w:dxaOrig="700" w:dyaOrig="340" w14:anchorId="2E81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7.55pt" o:ole="">
            <v:imagedata r:id="rId8" o:title=""/>
          </v:shape>
          <o:OLEObject Type="Embed" ProgID="Equation.3" ShapeID="_x0000_i1025" DrawAspect="Content" ObjectID="_1643228704" r:id="rId9"/>
        </w:object>
      </w:r>
      <w:r>
        <w:t xml:space="preserve"> </w:t>
      </w:r>
      <w:r w:rsidRPr="006513D2">
        <w:rPr>
          <w:rFonts w:ascii="Times New Roman" w:eastAsia="宋体" w:hAnsi="Times New Roman"/>
          <w:bCs/>
          <w:lang w:eastAsia="zh-CN"/>
        </w:rPr>
        <w:t>serving cells</w:t>
      </w:r>
      <w:r>
        <w:rPr>
          <w:rFonts w:ascii="Times New Roman" w:eastAsia="宋体" w:hAnsi="Times New Roman"/>
          <w:bCs/>
          <w:lang w:eastAsia="zh-CN"/>
        </w:rPr>
        <w:t xml:space="preserve"> and</w:t>
      </w:r>
      <w:r w:rsidRPr="006C014B">
        <w:rPr>
          <w:rFonts w:ascii="Times New Roman" w:eastAsia="宋体" w:hAnsi="Times New Roman"/>
          <w:bCs/>
          <w:lang w:eastAsia="zh-CN"/>
        </w:rPr>
        <w:t xml:space="preserve"> DCI formats 1_1 on the  </w:t>
      </w:r>
      <w:r w:rsidRPr="00B916EC">
        <w:rPr>
          <w:position w:val="-10"/>
        </w:rPr>
        <w:object w:dxaOrig="600" w:dyaOrig="340" w14:anchorId="260860DC">
          <v:shape id="_x0000_i1026" type="#_x0000_t75" style="width:32.55pt;height:17.55pt" o:ole="">
            <v:imagedata r:id="rId10" o:title=""/>
          </v:shape>
          <o:OLEObject Type="Embed" ProgID="Equation.3" ShapeID="_x0000_i1026" DrawAspect="Content" ObjectID="_1643228705" r:id="rId11"/>
        </w:object>
      </w:r>
      <w:r w:rsidRPr="006C014B">
        <w:rPr>
          <w:rFonts w:ascii="Times New Roman" w:eastAsia="宋体" w:hAnsi="Times New Roman"/>
          <w:bCs/>
          <w:lang w:eastAsia="zh-CN"/>
        </w:rPr>
        <w:t xml:space="preserve"> serving cells</w:t>
      </w:r>
      <w:r>
        <w:rPr>
          <w:rFonts w:ascii="Times New Roman" w:eastAsia="宋体" w:hAnsi="Times New Roman"/>
          <w:bCs/>
          <w:lang w:eastAsia="zh-CN"/>
        </w:rPr>
        <w:t>. And t</w:t>
      </w:r>
      <w:r w:rsidRPr="00E252EA">
        <w:rPr>
          <w:rFonts w:ascii="Times New Roman" w:eastAsia="宋体" w:hAnsi="Times New Roman"/>
          <w:bCs/>
          <w:lang w:eastAsia="zh-CN"/>
        </w:rPr>
        <w:t xml:space="preserve">he second </w:t>
      </w:r>
      <w:r w:rsidRPr="003F35D9">
        <w:rPr>
          <w:rFonts w:ascii="Times New Roman" w:eastAsia="宋体" w:hAnsi="Times New Roman"/>
          <w:bCs/>
          <w:lang w:eastAsia="zh-CN"/>
        </w:rPr>
        <w:t>HARQ-ACK sub-codebook</w:t>
      </w:r>
      <w:r>
        <w:rPr>
          <w:rFonts w:ascii="Times New Roman" w:eastAsia="宋体" w:hAnsi="Times New Roman"/>
          <w:bCs/>
          <w:lang w:eastAsia="zh-CN"/>
        </w:rPr>
        <w:t xml:space="preserve"> is </w:t>
      </w:r>
      <w:r w:rsidRPr="003F35D9">
        <w:rPr>
          <w:rFonts w:ascii="Times New Roman" w:eastAsia="宋体" w:hAnsi="Times New Roman"/>
          <w:bCs/>
          <w:lang w:eastAsia="zh-CN"/>
        </w:rPr>
        <w:t>for</w:t>
      </w:r>
      <w:r w:rsidRPr="00E252EA">
        <w:rPr>
          <w:rFonts w:ascii="Times New Roman" w:eastAsia="宋体" w:hAnsi="Times New Roman"/>
          <w:bCs/>
          <w:lang w:eastAsia="zh-CN"/>
        </w:rPr>
        <w:t xml:space="preserve"> CBG-based PDSCH receptions scheduled by DCI format 1_1.</w:t>
      </w:r>
      <w:r>
        <w:rPr>
          <w:rFonts w:ascii="Times New Roman" w:eastAsia="宋体" w:hAnsi="Times New Roman"/>
          <w:bCs/>
          <w:lang w:eastAsia="zh-CN"/>
        </w:rPr>
        <w:t xml:space="preserve"> The DAI for these two sub-codebooks is counted separately. If CBG base transmission is not configured on </w:t>
      </w:r>
      <w:proofErr w:type="spellStart"/>
      <w:r>
        <w:rPr>
          <w:rFonts w:ascii="Times New Roman" w:eastAsia="宋体" w:hAnsi="Times New Roman"/>
          <w:bCs/>
          <w:lang w:eastAsia="zh-CN"/>
        </w:rPr>
        <w:t>Pcell</w:t>
      </w:r>
      <w:proofErr w:type="spellEnd"/>
      <w:r>
        <w:rPr>
          <w:rFonts w:ascii="Times New Roman" w:eastAsia="宋体" w:hAnsi="Times New Roman"/>
          <w:bCs/>
          <w:lang w:eastAsia="zh-CN"/>
        </w:rPr>
        <w:t>, the DAI should be counted in the first sub codebook.</w:t>
      </w:r>
      <w:r>
        <w:rPr>
          <w:rFonts w:ascii="Times New Roman" w:eastAsia="宋体" w:hAnsi="Times New Roman" w:hint="eastAsia"/>
          <w:bCs/>
          <w:lang w:eastAsia="zh-CN"/>
        </w:rPr>
        <w:t xml:space="preserve"> </w:t>
      </w:r>
      <w:r>
        <w:rPr>
          <w:rFonts w:ascii="Times New Roman" w:eastAsia="宋体" w:hAnsi="Times New Roman"/>
          <w:bCs/>
          <w:lang w:eastAsia="zh-CN"/>
        </w:rPr>
        <w:t xml:space="preserve">If CBG based transmission is configured on </w:t>
      </w:r>
      <w:proofErr w:type="spellStart"/>
      <w:r>
        <w:rPr>
          <w:rFonts w:ascii="Times New Roman" w:eastAsia="宋体" w:hAnsi="Times New Roman"/>
          <w:bCs/>
          <w:lang w:eastAsia="zh-CN"/>
        </w:rPr>
        <w:t>Pcell</w:t>
      </w:r>
      <w:proofErr w:type="spellEnd"/>
      <w:r>
        <w:rPr>
          <w:rFonts w:ascii="Times New Roman" w:eastAsia="宋体" w:hAnsi="Times New Roman"/>
          <w:bCs/>
          <w:lang w:eastAsia="zh-CN"/>
        </w:rPr>
        <w:t>, further clarification is needed that whether the feedback for Case 2 PDCCH is included in the 1</w:t>
      </w:r>
      <w:r w:rsidRPr="00D16689">
        <w:rPr>
          <w:rFonts w:ascii="Times New Roman" w:eastAsia="宋体" w:hAnsi="Times New Roman"/>
          <w:bCs/>
          <w:vertAlign w:val="superscript"/>
          <w:lang w:eastAsia="zh-CN"/>
        </w:rPr>
        <w:t>st</w:t>
      </w:r>
      <w:r>
        <w:rPr>
          <w:rFonts w:ascii="Times New Roman" w:eastAsia="宋体" w:hAnsi="Times New Roman"/>
          <w:bCs/>
          <w:lang w:eastAsia="zh-CN"/>
        </w:rPr>
        <w:t xml:space="preserve"> sub codebook or the 2</w:t>
      </w:r>
      <w:r w:rsidRPr="00D16689">
        <w:rPr>
          <w:rFonts w:ascii="Times New Roman" w:eastAsia="宋体" w:hAnsi="Times New Roman"/>
          <w:bCs/>
          <w:vertAlign w:val="superscript"/>
          <w:lang w:eastAsia="zh-CN"/>
        </w:rPr>
        <w:t>nd</w:t>
      </w:r>
      <w:r>
        <w:rPr>
          <w:rFonts w:ascii="Times New Roman" w:eastAsia="宋体" w:hAnsi="Times New Roman"/>
          <w:bCs/>
          <w:lang w:eastAsia="zh-CN"/>
        </w:rPr>
        <w:t xml:space="preserve"> sub codebook.</w:t>
      </w:r>
      <w:r>
        <w:rPr>
          <w:rFonts w:ascii="Times New Roman" w:eastAsia="宋体" w:hAnsi="Times New Roman" w:hint="eastAsia"/>
          <w:bCs/>
          <w:lang w:eastAsia="zh-CN"/>
        </w:rPr>
        <w:t xml:space="preserve"> </w:t>
      </w:r>
      <w:r>
        <w:rPr>
          <w:rFonts w:ascii="Times New Roman" w:eastAsia="宋体" w:hAnsi="Times New Roman"/>
          <w:bCs/>
          <w:lang w:eastAsia="zh-CN"/>
        </w:rPr>
        <w:t>In Rel-15, SPS PDSCH release is also non-scheduling PDCCH for which ACK should be reported if the PDCCH is detected, and the DAI is counted within 1</w:t>
      </w:r>
      <w:r w:rsidRPr="00D16689">
        <w:rPr>
          <w:rFonts w:ascii="Times New Roman" w:eastAsia="宋体" w:hAnsi="Times New Roman"/>
          <w:bCs/>
          <w:vertAlign w:val="superscript"/>
          <w:lang w:eastAsia="zh-CN"/>
        </w:rPr>
        <w:t>st</w:t>
      </w:r>
      <w:r>
        <w:rPr>
          <w:rFonts w:ascii="Times New Roman" w:eastAsia="宋体" w:hAnsi="Times New Roman"/>
          <w:bCs/>
          <w:lang w:eastAsia="zh-CN"/>
        </w:rPr>
        <w:t xml:space="preserve"> sub codebook. Similarly, it is natural that HARQ-ACK for </w:t>
      </w:r>
      <w:r>
        <w:rPr>
          <w:rFonts w:ascii="Times New Roman" w:eastAsia="宋体" w:hAnsi="Times New Roman" w:hint="eastAsia"/>
          <w:bCs/>
          <w:lang w:eastAsia="zh-CN"/>
        </w:rPr>
        <w:t>C</w:t>
      </w:r>
      <w:r>
        <w:rPr>
          <w:rFonts w:ascii="Times New Roman" w:eastAsia="宋体" w:hAnsi="Times New Roman"/>
          <w:bCs/>
          <w:lang w:eastAsia="zh-CN"/>
        </w:rPr>
        <w:t>ase 2 PDCCH also included in</w:t>
      </w:r>
      <w:r w:rsidRPr="003F35D9">
        <w:rPr>
          <w:rFonts w:ascii="Times New Roman" w:eastAsia="宋体" w:hAnsi="Times New Roman"/>
          <w:bCs/>
          <w:lang w:eastAsia="zh-CN"/>
        </w:rPr>
        <w:t xml:space="preserve"> </w:t>
      </w:r>
      <w:r>
        <w:rPr>
          <w:rFonts w:ascii="Times New Roman" w:eastAsia="宋体" w:hAnsi="Times New Roman"/>
          <w:bCs/>
          <w:lang w:eastAsia="zh-CN"/>
        </w:rPr>
        <w:t>1</w:t>
      </w:r>
      <w:r w:rsidRPr="00D16689">
        <w:rPr>
          <w:rFonts w:ascii="Times New Roman" w:eastAsia="宋体" w:hAnsi="Times New Roman"/>
          <w:bCs/>
          <w:vertAlign w:val="superscript"/>
          <w:lang w:eastAsia="zh-CN"/>
        </w:rPr>
        <w:t>st</w:t>
      </w:r>
      <w:r>
        <w:rPr>
          <w:rFonts w:ascii="Times New Roman" w:eastAsia="宋体" w:hAnsi="Times New Roman"/>
          <w:bCs/>
          <w:lang w:eastAsia="zh-CN"/>
        </w:rPr>
        <w:t xml:space="preserve"> sub-codebook, regardless whether CBG based transmission is configured. On the other hand, if HARQ-ACK for case 2 PDCCH is transmitted in 2</w:t>
      </w:r>
      <w:r w:rsidRPr="00D16689">
        <w:rPr>
          <w:rFonts w:ascii="Times New Roman" w:eastAsia="宋体" w:hAnsi="Times New Roman"/>
          <w:bCs/>
          <w:vertAlign w:val="superscript"/>
          <w:lang w:eastAsia="zh-CN"/>
        </w:rPr>
        <w:t>nd</w:t>
      </w:r>
      <w:r>
        <w:rPr>
          <w:rFonts w:ascii="Times New Roman" w:eastAsia="宋体" w:hAnsi="Times New Roman"/>
          <w:bCs/>
          <w:lang w:eastAsia="zh-CN"/>
        </w:rPr>
        <w:t xml:space="preserve"> sub codebook when CBG based transmission is configured, it may bring higher overhead for the HARQ-Ack feedback. For example, UE may need to feedback C*N HARQ-ACK bits for case 2 PDCCH, where C is the maximum number of Transmission Block (TB) and N is the maximum number of CBGs</w:t>
      </w:r>
      <w:r w:rsidR="00CA1DA0" w:rsidRPr="00CA1DA0">
        <w:rPr>
          <w:rFonts w:ascii="Times New Roman" w:eastAsia="宋体" w:hAnsi="Times New Roman"/>
          <w:bCs/>
          <w:lang w:eastAsia="zh-CN"/>
        </w:rPr>
        <w:t xml:space="preserve"> </w:t>
      </w:r>
      <w:r w:rsidR="00CA1DA0">
        <w:rPr>
          <w:rFonts w:ascii="Times New Roman" w:eastAsia="宋体" w:hAnsi="Times New Roman"/>
          <w:bCs/>
          <w:lang w:eastAsia="zh-CN"/>
        </w:rPr>
        <w:t>in a TB</w:t>
      </w:r>
      <w:r>
        <w:rPr>
          <w:rFonts w:ascii="Times New Roman" w:eastAsia="宋体" w:hAnsi="Times New Roman"/>
          <w:bCs/>
          <w:lang w:eastAsia="zh-CN"/>
        </w:rPr>
        <w:t>.</w:t>
      </w:r>
    </w:p>
    <w:p w14:paraId="5000B1FD" w14:textId="007FBEC6" w:rsidR="00514CBF" w:rsidRPr="00A144CB" w:rsidRDefault="00514CBF" w:rsidP="00514CBF">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t xml:space="preserve">Proposal </w:t>
      </w:r>
      <w:r w:rsidR="007F2A8C">
        <w:rPr>
          <w:rFonts w:ascii="Times New Roman" w:eastAsia="宋体" w:hAnsi="Times New Roman"/>
          <w:b/>
          <w:lang w:eastAsia="zh-CN"/>
        </w:rPr>
        <w:t>3</w:t>
      </w:r>
      <w:r>
        <w:rPr>
          <w:rFonts w:ascii="Times New Roman" w:eastAsia="宋体" w:hAnsi="Times New Roman"/>
          <w:b/>
          <w:lang w:eastAsia="zh-CN"/>
        </w:rPr>
        <w:t xml:space="preserve">: </w:t>
      </w:r>
      <w:r w:rsidR="00A144CB" w:rsidRPr="00A144CB">
        <w:rPr>
          <w:rFonts w:ascii="Times New Roman" w:eastAsia="宋体" w:hAnsi="Times New Roman"/>
          <w:b/>
          <w:lang w:eastAsia="zh-CN"/>
        </w:rPr>
        <w:t>Case 2 PDCCH HARQ-ACK feedback</w:t>
      </w:r>
      <w:r w:rsidR="00A144CB">
        <w:rPr>
          <w:rFonts w:ascii="Times New Roman" w:eastAsia="宋体" w:hAnsi="Times New Roman"/>
          <w:b/>
          <w:lang w:eastAsia="zh-CN"/>
        </w:rPr>
        <w:t xml:space="preserve"> should be transmitted by t</w:t>
      </w:r>
      <w:r w:rsidR="00A144CB" w:rsidRPr="00A144CB">
        <w:rPr>
          <w:rFonts w:ascii="Times New Roman" w:eastAsia="宋体" w:hAnsi="Times New Roman"/>
          <w:b/>
          <w:lang w:eastAsia="zh-CN"/>
        </w:rPr>
        <w:t>he first HARQ-ACK sub-codebook</w:t>
      </w:r>
      <w:r w:rsidR="00E34816">
        <w:rPr>
          <w:rFonts w:ascii="Times New Roman" w:eastAsia="宋体" w:hAnsi="Times New Roman"/>
          <w:b/>
          <w:lang w:eastAsia="zh-CN"/>
        </w:rPr>
        <w:t xml:space="preserve">, </w:t>
      </w:r>
      <w:r w:rsidR="00E34816">
        <w:rPr>
          <w:rFonts w:ascii="Times New Roman" w:eastAsia="宋体" w:hAnsi="Times New Roman" w:hint="eastAsia"/>
          <w:b/>
          <w:lang w:eastAsia="zh-CN"/>
        </w:rPr>
        <w:t>and</w:t>
      </w:r>
      <w:r w:rsidR="00E34816" w:rsidRPr="00514CBF">
        <w:rPr>
          <w:rFonts w:ascii="Times New Roman" w:eastAsia="宋体" w:hAnsi="Times New Roman"/>
          <w:b/>
          <w:lang w:eastAsia="zh-CN"/>
        </w:rPr>
        <w:t xml:space="preserve"> </w:t>
      </w:r>
      <w:r w:rsidR="00E34816">
        <w:rPr>
          <w:rFonts w:ascii="Times New Roman" w:eastAsia="宋体" w:hAnsi="Times New Roman"/>
          <w:b/>
          <w:lang w:eastAsia="zh-CN"/>
        </w:rPr>
        <w:t>c</w:t>
      </w:r>
      <w:r w:rsidR="00E34816" w:rsidRPr="00A144CB">
        <w:rPr>
          <w:rFonts w:ascii="Times New Roman" w:eastAsia="宋体" w:hAnsi="Times New Roman"/>
          <w:b/>
          <w:lang w:eastAsia="zh-CN"/>
        </w:rPr>
        <w:t xml:space="preserve">-DAI </w:t>
      </w:r>
      <w:r w:rsidR="00E34816">
        <w:rPr>
          <w:rFonts w:ascii="Times New Roman" w:eastAsia="宋体" w:hAnsi="Times New Roman"/>
          <w:b/>
          <w:lang w:eastAsia="zh-CN"/>
        </w:rPr>
        <w:t>value for Case 2 PDCCH applies for t</w:t>
      </w:r>
      <w:r w:rsidR="00E34816" w:rsidRPr="00A144CB">
        <w:rPr>
          <w:rFonts w:ascii="Times New Roman" w:eastAsia="宋体" w:hAnsi="Times New Roman"/>
          <w:b/>
          <w:lang w:eastAsia="zh-CN"/>
        </w:rPr>
        <w:t>he first HARQ-ACK sub-codebook.</w:t>
      </w:r>
    </w:p>
    <w:p w14:paraId="5985255A" w14:textId="0A8B0A2F" w:rsidR="00DC4EAC" w:rsidRPr="005410AA" w:rsidRDefault="00B8664F" w:rsidP="005410AA">
      <w:pPr>
        <w:pStyle w:val="a1"/>
        <w:spacing w:beforeLines="50" w:before="120" w:afterLines="50"/>
        <w:jc w:val="center"/>
        <w:rPr>
          <w:rFonts w:ascii="Times New Roman" w:eastAsia="宋体" w:hAnsi="Times New Roman"/>
          <w:b/>
          <w:color w:val="FF0000"/>
          <w:lang w:eastAsia="zh-CN"/>
        </w:rPr>
      </w:pPr>
      <w:bookmarkStart w:id="8" w:name="_Hlk31833598"/>
      <w:r w:rsidRPr="005410AA">
        <w:rPr>
          <w:rFonts w:ascii="Times New Roman" w:eastAsia="宋体" w:hAnsi="Times New Roman"/>
          <w:b/>
          <w:color w:val="FF0000"/>
          <w:lang w:eastAsia="zh-CN"/>
        </w:rPr>
        <w:t>&lt;See related</w:t>
      </w:r>
      <w:r w:rsidR="00CD13BF" w:rsidRPr="00CD13BF">
        <w:rPr>
          <w:rFonts w:ascii="Times New Roman" w:eastAsia="宋体" w:hAnsi="Times New Roman"/>
          <w:b/>
          <w:color w:val="FF0000"/>
          <w:lang w:eastAsia="zh-CN"/>
        </w:rPr>
        <w:t xml:space="preserve"> </w:t>
      </w:r>
      <w:r w:rsidR="004D45E8">
        <w:rPr>
          <w:rFonts w:ascii="Times New Roman" w:eastAsia="宋体" w:hAnsi="Times New Roman"/>
          <w:b/>
          <w:color w:val="FF0000"/>
          <w:lang w:eastAsia="zh-CN"/>
        </w:rPr>
        <w:fldChar w:fldCharType="begin"/>
      </w:r>
      <w:r w:rsidR="004D45E8">
        <w:rPr>
          <w:rFonts w:ascii="Times New Roman" w:eastAsia="宋体" w:hAnsi="Times New Roman"/>
          <w:b/>
          <w:color w:val="FF0000"/>
          <w:lang w:eastAsia="zh-CN"/>
        </w:rPr>
        <w:instrText xml:space="preserve"> REF _Ref32509488 \h  \* MERGEFORMAT </w:instrText>
      </w:r>
      <w:r w:rsidR="004D45E8">
        <w:rPr>
          <w:rFonts w:ascii="Times New Roman" w:eastAsia="宋体" w:hAnsi="Times New Roman"/>
          <w:b/>
          <w:color w:val="FF0000"/>
          <w:lang w:eastAsia="zh-CN"/>
        </w:rPr>
      </w:r>
      <w:r w:rsidR="004D45E8">
        <w:rPr>
          <w:rFonts w:ascii="Times New Roman" w:eastAsia="宋体" w:hAnsi="Times New Roman"/>
          <w:b/>
          <w:color w:val="FF0000"/>
          <w:lang w:eastAsia="zh-CN"/>
        </w:rPr>
        <w:fldChar w:fldCharType="separate"/>
      </w:r>
      <w:r w:rsidR="004D45E8" w:rsidRPr="005410AA">
        <w:rPr>
          <w:rFonts w:ascii="Times New Roman" w:eastAsia="宋体" w:hAnsi="Times New Roman"/>
          <w:b/>
          <w:color w:val="FF0000"/>
          <w:lang w:eastAsia="zh-CN"/>
        </w:rPr>
        <w:t>Appendix TP2</w:t>
      </w:r>
      <w:r w:rsidR="004D45E8">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 xml:space="preserve"> &gt;</w:t>
      </w:r>
    </w:p>
    <w:p w14:paraId="3CBA02D6" w14:textId="453EBD13" w:rsidR="009972F5" w:rsidRPr="00B17759" w:rsidRDefault="009972F5" w:rsidP="009972F5">
      <w:pPr>
        <w:overflowPunct w:val="0"/>
        <w:autoSpaceDE w:val="0"/>
        <w:autoSpaceDN w:val="0"/>
        <w:adjustRightInd w:val="0"/>
        <w:spacing w:after="180"/>
        <w:jc w:val="both"/>
        <w:textAlignment w:val="baseline"/>
        <w:rPr>
          <w:rFonts w:ascii="Times New Roman" w:eastAsia="宋体" w:hAnsi="Times New Roman"/>
          <w:b/>
          <w:bCs/>
          <w:szCs w:val="20"/>
          <w:u w:val="single"/>
          <w:lang w:val="en-GB" w:eastAsia="zh-CN"/>
        </w:rPr>
      </w:pPr>
      <w:r>
        <w:rPr>
          <w:rFonts w:ascii="Times New Roman" w:eastAsia="宋体" w:hAnsi="Times New Roman"/>
          <w:b/>
          <w:bCs/>
          <w:sz w:val="22"/>
          <w:szCs w:val="22"/>
          <w:u w:val="single"/>
          <w:lang w:val="en-GB" w:eastAsia="zh-CN"/>
        </w:rPr>
        <w:t xml:space="preserve">HARQ-ACK timeline </w:t>
      </w:r>
    </w:p>
    <w:p w14:paraId="45B911A6" w14:textId="13126F77" w:rsidR="00A62828" w:rsidRDefault="00A62828" w:rsidP="00014C2C">
      <w:pPr>
        <w:pStyle w:val="a1"/>
        <w:spacing w:beforeLines="50" w:before="120" w:afterLines="50"/>
        <w:rPr>
          <w:rFonts w:ascii="Times New Roman" w:eastAsia="宋体" w:hAnsi="Times New Roman"/>
          <w:bCs/>
          <w:lang w:eastAsia="zh-CN"/>
        </w:rPr>
      </w:pPr>
      <w:r>
        <w:rPr>
          <w:rFonts w:ascii="Times New Roman" w:eastAsia="宋体" w:hAnsi="Times New Roman"/>
          <w:bCs/>
          <w:lang w:eastAsia="zh-CN"/>
        </w:rPr>
        <w:t>The UCI timeline</w:t>
      </w:r>
      <w:r w:rsidR="00C77800">
        <w:rPr>
          <w:rFonts w:ascii="Times New Roman" w:eastAsia="宋体" w:hAnsi="Times New Roman"/>
          <w:bCs/>
          <w:lang w:eastAsia="zh-CN"/>
        </w:rPr>
        <w:t xml:space="preserve"> and multiplexing UCI timeline</w:t>
      </w:r>
      <w:r>
        <w:rPr>
          <w:rFonts w:ascii="Times New Roman" w:eastAsia="宋体" w:hAnsi="Times New Roman"/>
          <w:bCs/>
          <w:lang w:eastAsia="zh-CN"/>
        </w:rPr>
        <w:t xml:space="preserve"> for </w:t>
      </w:r>
      <w:r w:rsidR="00093560">
        <w:rPr>
          <w:rFonts w:ascii="Times New Roman" w:eastAsia="宋体" w:hAnsi="Times New Roman"/>
          <w:bCs/>
          <w:lang w:eastAsia="zh-CN"/>
        </w:rPr>
        <w:t xml:space="preserve">HARQ-ACK feedback of </w:t>
      </w:r>
      <w:r w:rsidR="00093560" w:rsidRPr="00093560">
        <w:rPr>
          <w:rFonts w:ascii="Times New Roman" w:eastAsia="宋体" w:hAnsi="Times New Roman"/>
          <w:bCs/>
          <w:lang w:eastAsia="zh-CN"/>
        </w:rPr>
        <w:t xml:space="preserve">Case 2 </w:t>
      </w:r>
      <w:r w:rsidR="00093560">
        <w:rPr>
          <w:rFonts w:ascii="Times New Roman" w:eastAsia="宋体" w:hAnsi="Times New Roman"/>
          <w:bCs/>
          <w:lang w:eastAsia="zh-CN"/>
        </w:rPr>
        <w:t xml:space="preserve">PDCCH </w:t>
      </w:r>
      <w:r>
        <w:rPr>
          <w:rFonts w:ascii="Times New Roman" w:eastAsia="宋体" w:hAnsi="Times New Roman"/>
          <w:bCs/>
          <w:lang w:eastAsia="zh-CN"/>
        </w:rPr>
        <w:t>also need to be discussed.</w:t>
      </w:r>
      <w:r w:rsidR="001B2201">
        <w:rPr>
          <w:rFonts w:ascii="Times New Roman" w:eastAsia="宋体" w:hAnsi="Times New Roman"/>
          <w:bCs/>
          <w:lang w:eastAsia="zh-CN"/>
        </w:rPr>
        <w:t xml:space="preserve"> The method </w:t>
      </w:r>
      <w:r w:rsidR="003A76A9">
        <w:rPr>
          <w:rFonts w:ascii="Times New Roman" w:eastAsia="宋体" w:hAnsi="Times New Roman"/>
          <w:bCs/>
          <w:lang w:eastAsia="zh-CN"/>
        </w:rPr>
        <w:t xml:space="preserve">which </w:t>
      </w:r>
      <w:r w:rsidR="001B2201">
        <w:rPr>
          <w:rFonts w:ascii="Times New Roman" w:eastAsia="宋体" w:hAnsi="Times New Roman"/>
          <w:bCs/>
          <w:lang w:eastAsia="zh-CN"/>
        </w:rPr>
        <w:t xml:space="preserve">has the least impact to </w:t>
      </w:r>
      <w:r w:rsidR="005A4265">
        <w:rPr>
          <w:rFonts w:ascii="Times New Roman" w:eastAsia="宋体" w:hAnsi="Times New Roman"/>
          <w:bCs/>
          <w:lang w:eastAsia="zh-CN"/>
        </w:rPr>
        <w:t xml:space="preserve">RAN1 </w:t>
      </w:r>
      <w:r w:rsidR="001B2201">
        <w:rPr>
          <w:rFonts w:ascii="Times New Roman" w:eastAsia="宋体" w:hAnsi="Times New Roman"/>
          <w:bCs/>
          <w:lang w:eastAsia="zh-CN"/>
        </w:rPr>
        <w:t>SPEC is to follow the corresponding design of SPS PDSCH release</w:t>
      </w:r>
      <w:bookmarkEnd w:id="8"/>
      <w:r w:rsidR="001B2201">
        <w:rPr>
          <w:rFonts w:ascii="Times New Roman" w:eastAsia="宋体" w:hAnsi="Times New Roman"/>
          <w:bCs/>
          <w:lang w:eastAsia="zh-CN"/>
        </w:rPr>
        <w:t>.</w:t>
      </w:r>
      <w:r w:rsidR="003A76A9">
        <w:rPr>
          <w:rFonts w:ascii="Times New Roman" w:eastAsia="宋体" w:hAnsi="Times New Roman"/>
          <w:bCs/>
          <w:lang w:eastAsia="zh-CN"/>
        </w:rPr>
        <w:t xml:space="preserve"> </w:t>
      </w:r>
    </w:p>
    <w:p w14:paraId="3E4F4EE9" w14:textId="4AED07AB" w:rsidR="004E06E3" w:rsidRDefault="007A5B57" w:rsidP="00014C2C">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t xml:space="preserve">Proposal </w:t>
      </w:r>
      <w:r w:rsidR="007F2A8C">
        <w:rPr>
          <w:rFonts w:ascii="Times New Roman" w:eastAsia="宋体" w:hAnsi="Times New Roman"/>
          <w:b/>
          <w:lang w:eastAsia="zh-CN"/>
        </w:rPr>
        <w:t>4</w:t>
      </w:r>
      <w:r>
        <w:rPr>
          <w:rFonts w:ascii="Times New Roman" w:eastAsia="宋体" w:hAnsi="Times New Roman"/>
          <w:b/>
          <w:lang w:eastAsia="zh-CN"/>
        </w:rPr>
        <w:t xml:space="preserve">: </w:t>
      </w:r>
      <w:r w:rsidR="009972F5">
        <w:rPr>
          <w:rFonts w:ascii="Times New Roman" w:eastAsia="宋体" w:hAnsi="Times New Roman" w:hint="eastAsia"/>
          <w:b/>
          <w:lang w:eastAsia="zh-CN"/>
        </w:rPr>
        <w:t>Reuse</w:t>
      </w:r>
      <w:r w:rsidR="009972F5">
        <w:rPr>
          <w:rFonts w:ascii="Times New Roman" w:eastAsia="宋体" w:hAnsi="Times New Roman"/>
          <w:b/>
          <w:lang w:eastAsia="zh-CN"/>
        </w:rPr>
        <w:t xml:space="preserve"> </w:t>
      </w:r>
      <w:r>
        <w:rPr>
          <w:rFonts w:ascii="Times New Roman" w:eastAsia="宋体" w:hAnsi="Times New Roman"/>
          <w:b/>
          <w:lang w:eastAsia="zh-CN"/>
        </w:rPr>
        <w:t>t</w:t>
      </w:r>
      <w:r w:rsidRPr="007A5B57">
        <w:rPr>
          <w:rFonts w:ascii="Times New Roman" w:eastAsia="宋体" w:hAnsi="Times New Roman"/>
          <w:b/>
          <w:lang w:eastAsia="zh-CN"/>
        </w:rPr>
        <w:t xml:space="preserve">he </w:t>
      </w:r>
      <w:r>
        <w:rPr>
          <w:rFonts w:ascii="Times New Roman" w:eastAsia="宋体" w:hAnsi="Times New Roman"/>
          <w:b/>
          <w:lang w:eastAsia="zh-CN"/>
        </w:rPr>
        <w:t xml:space="preserve">same </w:t>
      </w:r>
      <w:r w:rsidRPr="007A5B57">
        <w:rPr>
          <w:rFonts w:ascii="Times New Roman" w:eastAsia="宋体" w:hAnsi="Times New Roman"/>
          <w:b/>
          <w:lang w:eastAsia="zh-CN"/>
        </w:rPr>
        <w:t xml:space="preserve">UCI timeline </w:t>
      </w:r>
      <w:r w:rsidR="00DC3D97">
        <w:rPr>
          <w:rFonts w:ascii="Times New Roman" w:eastAsia="宋体" w:hAnsi="Times New Roman"/>
          <w:b/>
          <w:lang w:eastAsia="zh-CN"/>
        </w:rPr>
        <w:t xml:space="preserve">design </w:t>
      </w:r>
      <w:r w:rsidR="009972F5">
        <w:rPr>
          <w:rFonts w:ascii="Times New Roman" w:eastAsia="宋体" w:hAnsi="Times New Roman"/>
          <w:b/>
          <w:lang w:eastAsia="zh-CN"/>
        </w:rPr>
        <w:t xml:space="preserve">of </w:t>
      </w:r>
      <w:r w:rsidR="009972F5" w:rsidRPr="007A5B57">
        <w:rPr>
          <w:rFonts w:ascii="Times New Roman" w:eastAsia="宋体" w:hAnsi="Times New Roman"/>
          <w:b/>
          <w:lang w:eastAsia="zh-CN"/>
        </w:rPr>
        <w:t>SPS PDSCH release</w:t>
      </w:r>
      <w:r w:rsidR="009972F5">
        <w:rPr>
          <w:rFonts w:ascii="Times New Roman" w:eastAsia="宋体" w:hAnsi="Times New Roman"/>
          <w:b/>
          <w:lang w:eastAsia="zh-CN"/>
        </w:rPr>
        <w:t xml:space="preserve"> </w:t>
      </w:r>
      <w:r w:rsidR="00DC3D97">
        <w:rPr>
          <w:rFonts w:ascii="Times New Roman" w:eastAsia="宋体" w:hAnsi="Times New Roman"/>
          <w:b/>
          <w:lang w:eastAsia="zh-CN"/>
        </w:rPr>
        <w:t>for</w:t>
      </w:r>
      <w:r w:rsidRPr="007A5B57">
        <w:rPr>
          <w:rFonts w:ascii="Times New Roman" w:eastAsia="宋体" w:hAnsi="Times New Roman"/>
          <w:b/>
          <w:lang w:eastAsia="zh-CN"/>
        </w:rPr>
        <w:t xml:space="preserve"> Case 2 PDCCH</w:t>
      </w:r>
      <w:r>
        <w:rPr>
          <w:rFonts w:ascii="Times New Roman" w:eastAsia="宋体" w:hAnsi="Times New Roman"/>
          <w:b/>
          <w:lang w:eastAsia="zh-CN"/>
        </w:rPr>
        <w:t>.</w:t>
      </w:r>
    </w:p>
    <w:p w14:paraId="73271D3E" w14:textId="70F9A299" w:rsidR="00B8664F" w:rsidRDefault="00B8664F">
      <w:pPr>
        <w:pStyle w:val="a1"/>
        <w:spacing w:beforeLines="50" w:before="120" w:afterLines="50"/>
        <w:jc w:val="center"/>
        <w:rPr>
          <w:rFonts w:ascii="Times New Roman" w:eastAsia="宋体" w:hAnsi="Times New Roman"/>
          <w:b/>
          <w:color w:val="FF0000"/>
          <w:lang w:eastAsia="zh-CN"/>
        </w:rPr>
      </w:pPr>
      <w:r w:rsidRPr="005410AA">
        <w:rPr>
          <w:rFonts w:ascii="Times New Roman" w:eastAsia="宋体" w:hAnsi="Times New Roman"/>
          <w:b/>
          <w:color w:val="FF0000"/>
          <w:lang w:eastAsia="zh-CN"/>
        </w:rPr>
        <w:t xml:space="preserve">&lt;See related </w:t>
      </w:r>
      <w:r w:rsidR="004D45E8">
        <w:rPr>
          <w:rFonts w:ascii="Times New Roman" w:eastAsia="宋体" w:hAnsi="Times New Roman"/>
          <w:b/>
          <w:color w:val="FF0000"/>
          <w:lang w:eastAsia="zh-CN"/>
        </w:rPr>
        <w:fldChar w:fldCharType="begin"/>
      </w:r>
      <w:r w:rsidR="004D45E8">
        <w:rPr>
          <w:rFonts w:ascii="Times New Roman" w:eastAsia="宋体" w:hAnsi="Times New Roman"/>
          <w:b/>
          <w:color w:val="FF0000"/>
          <w:lang w:eastAsia="zh-CN"/>
        </w:rPr>
        <w:instrText xml:space="preserve"> REF _Ref32509496 \h  \* MERGEFORMAT </w:instrText>
      </w:r>
      <w:r w:rsidR="004D45E8">
        <w:rPr>
          <w:rFonts w:ascii="Times New Roman" w:eastAsia="宋体" w:hAnsi="Times New Roman"/>
          <w:b/>
          <w:color w:val="FF0000"/>
          <w:lang w:eastAsia="zh-CN"/>
        </w:rPr>
      </w:r>
      <w:r w:rsidR="004D45E8">
        <w:rPr>
          <w:rFonts w:ascii="Times New Roman" w:eastAsia="宋体" w:hAnsi="Times New Roman"/>
          <w:b/>
          <w:color w:val="FF0000"/>
          <w:lang w:eastAsia="zh-CN"/>
        </w:rPr>
        <w:fldChar w:fldCharType="separate"/>
      </w:r>
      <w:r w:rsidR="004D45E8" w:rsidRPr="005410AA">
        <w:rPr>
          <w:rFonts w:ascii="Times New Roman" w:eastAsia="宋体" w:hAnsi="Times New Roman" w:hint="eastAsia"/>
          <w:b/>
          <w:color w:val="FF0000"/>
          <w:lang w:eastAsia="zh-CN"/>
        </w:rPr>
        <w:t>Appendix TP3</w:t>
      </w:r>
      <w:r w:rsidR="004D45E8">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p w14:paraId="0BD2074C" w14:textId="77777777" w:rsidR="007F2A8C" w:rsidRPr="00D37DDF" w:rsidRDefault="007F2A8C" w:rsidP="007F2A8C">
      <w:pPr>
        <w:pStyle w:val="20"/>
        <w:rPr>
          <w:rFonts w:eastAsia="宋体"/>
          <w:b w:val="0"/>
          <w:bCs w:val="0"/>
          <w:sz w:val="28"/>
        </w:rPr>
      </w:pPr>
      <w:r>
        <w:rPr>
          <w:rFonts w:eastAsia="宋体"/>
          <w:b w:val="0"/>
          <w:bCs w:val="0"/>
          <w:sz w:val="28"/>
        </w:rPr>
        <w:t xml:space="preserve">The CIF in </w:t>
      </w:r>
      <w:r>
        <w:rPr>
          <w:rFonts w:eastAsia="宋体" w:hint="eastAsia"/>
          <w:b w:val="0"/>
          <w:bCs w:val="0"/>
          <w:sz w:val="28"/>
        </w:rPr>
        <w:t>Case</w:t>
      </w:r>
      <w:r>
        <w:rPr>
          <w:rFonts w:eastAsia="宋体"/>
          <w:b w:val="0"/>
          <w:bCs w:val="0"/>
          <w:sz w:val="28"/>
        </w:rPr>
        <w:t xml:space="preserve"> 1 </w:t>
      </w:r>
      <w:r>
        <w:rPr>
          <w:rFonts w:eastAsia="宋体" w:hint="eastAsia"/>
          <w:b w:val="0"/>
          <w:bCs w:val="0"/>
          <w:sz w:val="28"/>
        </w:rPr>
        <w:t>and</w:t>
      </w:r>
      <w:r>
        <w:rPr>
          <w:rFonts w:eastAsia="宋体"/>
          <w:b w:val="0"/>
          <w:bCs w:val="0"/>
          <w:sz w:val="28"/>
        </w:rPr>
        <w:t xml:space="preserve"> </w:t>
      </w:r>
      <w:r>
        <w:rPr>
          <w:rFonts w:eastAsia="宋体" w:hint="eastAsia"/>
          <w:b w:val="0"/>
          <w:bCs w:val="0"/>
          <w:sz w:val="28"/>
        </w:rPr>
        <w:t>Case</w:t>
      </w:r>
      <w:r>
        <w:rPr>
          <w:rFonts w:eastAsia="宋体"/>
          <w:b w:val="0"/>
          <w:bCs w:val="0"/>
          <w:sz w:val="28"/>
        </w:rPr>
        <w:t xml:space="preserve"> 2 </w:t>
      </w:r>
      <w:r>
        <w:rPr>
          <w:rFonts w:eastAsia="宋体" w:hint="eastAsia"/>
          <w:b w:val="0"/>
          <w:bCs w:val="0"/>
          <w:sz w:val="28"/>
        </w:rPr>
        <w:t>PDCCH</w:t>
      </w:r>
    </w:p>
    <w:p w14:paraId="7478B931" w14:textId="0C018850" w:rsidR="00EC1882" w:rsidRDefault="007F2A8C" w:rsidP="007F2A8C">
      <w:pPr>
        <w:pStyle w:val="a1"/>
        <w:spacing w:beforeLines="50" w:before="120" w:afterLines="50"/>
        <w:rPr>
          <w:rFonts w:ascii="Times New Roman" w:eastAsia="Batang" w:hAnsi="Times New Roman"/>
          <w:szCs w:val="20"/>
          <w:lang w:eastAsia="x-none"/>
        </w:rPr>
      </w:pPr>
      <w:r>
        <w:rPr>
          <w:rFonts w:ascii="Times New Roman" w:eastAsia="宋体" w:hAnsi="Times New Roman"/>
          <w:bCs/>
          <w:lang w:eastAsia="zh-CN"/>
        </w:rPr>
        <w:t xml:space="preserve">In the last meeting, it is not clear whether or not Case 1 PDCCH can </w:t>
      </w:r>
      <w:r w:rsidR="00EC1882">
        <w:rPr>
          <w:rFonts w:ascii="Times New Roman" w:eastAsia="宋体" w:hAnsi="Times New Roman"/>
          <w:bCs/>
          <w:lang w:eastAsia="zh-CN"/>
        </w:rPr>
        <w:t xml:space="preserve">schedule </w:t>
      </w:r>
      <w:r>
        <w:rPr>
          <w:rFonts w:ascii="Times New Roman" w:eastAsia="宋体" w:hAnsi="Times New Roman"/>
          <w:bCs/>
          <w:lang w:eastAsia="zh-CN"/>
        </w:rPr>
        <w:t xml:space="preserve">PDSCH for a </w:t>
      </w:r>
      <w:proofErr w:type="spellStart"/>
      <w:r>
        <w:rPr>
          <w:rFonts w:ascii="Times New Roman" w:eastAsia="宋体" w:hAnsi="Times New Roman"/>
          <w:bCs/>
          <w:lang w:eastAsia="zh-CN"/>
        </w:rPr>
        <w:t>Scell</w:t>
      </w:r>
      <w:proofErr w:type="spellEnd"/>
      <w:r>
        <w:rPr>
          <w:rFonts w:ascii="Times New Roman" w:eastAsia="宋体" w:hAnsi="Times New Roman"/>
          <w:bCs/>
          <w:lang w:eastAsia="zh-CN"/>
        </w:rPr>
        <w:t xml:space="preserve"> as the agreement describes </w:t>
      </w:r>
      <w:r w:rsidRPr="00D37DDF">
        <w:rPr>
          <w:rFonts w:ascii="Times New Roman" w:eastAsia="Batang" w:hAnsi="Times New Roman"/>
          <w:szCs w:val="20"/>
          <w:u w:val="single"/>
          <w:lang w:eastAsia="x-none"/>
        </w:rPr>
        <w:t>at least for the case</w:t>
      </w:r>
      <w:r w:rsidRPr="00792D74">
        <w:rPr>
          <w:rFonts w:ascii="Times New Roman" w:eastAsia="Batang" w:hAnsi="Times New Roman"/>
          <w:szCs w:val="20"/>
          <w:lang w:eastAsia="x-none"/>
        </w:rPr>
        <w:t xml:space="preserve"> when PDCCH schedules data for primary cell</w:t>
      </w:r>
      <w:r>
        <w:rPr>
          <w:rFonts w:ascii="Times New Roman" w:eastAsia="Batang" w:hAnsi="Times New Roman"/>
          <w:szCs w:val="20"/>
          <w:lang w:eastAsia="x-none"/>
        </w:rPr>
        <w:t xml:space="preserve">. If the CIF in Case 1 PDCCH is not equal to 0, </w:t>
      </w:r>
      <w:r w:rsidR="000B5F9B">
        <w:rPr>
          <w:rFonts w:ascii="Times New Roman" w:eastAsia="Batang" w:hAnsi="Times New Roman"/>
          <w:szCs w:val="20"/>
          <w:lang w:eastAsia="x-none"/>
        </w:rPr>
        <w:t xml:space="preserve">it may </w:t>
      </w:r>
      <w:r w:rsidR="009E707E">
        <w:rPr>
          <w:rFonts w:ascii="Times New Roman" w:eastAsia="Batang" w:hAnsi="Times New Roman"/>
          <w:szCs w:val="20"/>
          <w:lang w:eastAsia="x-none"/>
        </w:rPr>
        <w:t>lead to unclear UE behavior</w:t>
      </w:r>
      <w:r w:rsidR="009E707E" w:rsidRPr="000B5F9B">
        <w:rPr>
          <w:rFonts w:ascii="Times New Roman" w:eastAsia="Batang" w:hAnsi="Times New Roman"/>
          <w:szCs w:val="20"/>
          <w:lang w:eastAsia="x-none"/>
        </w:rPr>
        <w:t xml:space="preserve"> </w:t>
      </w:r>
      <w:r w:rsidR="000B5F9B">
        <w:rPr>
          <w:rFonts w:ascii="Times New Roman" w:eastAsia="Batang" w:hAnsi="Times New Roman"/>
          <w:szCs w:val="20"/>
          <w:lang w:eastAsia="x-none"/>
        </w:rPr>
        <w:t xml:space="preserve">in some cases. For example, </w:t>
      </w:r>
      <w:r>
        <w:rPr>
          <w:rFonts w:ascii="Times New Roman" w:eastAsia="Batang" w:hAnsi="Times New Roman"/>
          <w:szCs w:val="20"/>
          <w:lang w:eastAsia="x-none"/>
        </w:rPr>
        <w:t xml:space="preserve">it </w:t>
      </w:r>
      <w:r w:rsidR="000B5F9B">
        <w:rPr>
          <w:rFonts w:ascii="Times New Roman" w:eastAsia="Batang" w:hAnsi="Times New Roman"/>
          <w:szCs w:val="20"/>
          <w:lang w:eastAsia="x-none"/>
        </w:rPr>
        <w:t>is not clear</w:t>
      </w:r>
      <w:r>
        <w:rPr>
          <w:rFonts w:ascii="Times New Roman" w:eastAsia="Batang" w:hAnsi="Times New Roman"/>
          <w:szCs w:val="20"/>
          <w:lang w:eastAsia="x-none"/>
        </w:rPr>
        <w:t xml:space="preserve"> that whether </w:t>
      </w:r>
      <w:proofErr w:type="spellStart"/>
      <w:r>
        <w:rPr>
          <w:rFonts w:ascii="Times New Roman" w:eastAsia="Batang" w:hAnsi="Times New Roman"/>
          <w:szCs w:val="20"/>
          <w:lang w:eastAsia="x-none"/>
        </w:rPr>
        <w:t>Scell</w:t>
      </w:r>
      <w:proofErr w:type="spellEnd"/>
      <w:r>
        <w:rPr>
          <w:rFonts w:ascii="Times New Roman" w:eastAsia="Batang" w:hAnsi="Times New Roman"/>
          <w:szCs w:val="20"/>
          <w:lang w:eastAsia="x-none"/>
        </w:rPr>
        <w:t xml:space="preserve"> can switch to the dormant BWP </w:t>
      </w:r>
      <w:r w:rsidR="00EC1882">
        <w:rPr>
          <w:rFonts w:ascii="Times New Roman" w:eastAsia="Batang" w:hAnsi="Times New Roman"/>
          <w:szCs w:val="20"/>
          <w:lang w:eastAsia="x-none"/>
        </w:rPr>
        <w:t>if UE failed to detect</w:t>
      </w:r>
      <w:r>
        <w:rPr>
          <w:rFonts w:ascii="Times New Roman" w:eastAsia="Batang" w:hAnsi="Times New Roman"/>
          <w:szCs w:val="20"/>
          <w:lang w:eastAsia="x-none"/>
        </w:rPr>
        <w:t xml:space="preserve"> PDSCH </w:t>
      </w:r>
      <w:r w:rsidR="00EC1882">
        <w:rPr>
          <w:rFonts w:ascii="Times New Roman" w:eastAsia="Batang" w:hAnsi="Times New Roman"/>
          <w:szCs w:val="20"/>
          <w:lang w:eastAsia="x-none"/>
        </w:rPr>
        <w:t>scheduled</w:t>
      </w:r>
      <w:r>
        <w:rPr>
          <w:rFonts w:ascii="Times New Roman" w:eastAsia="Batang" w:hAnsi="Times New Roman"/>
          <w:szCs w:val="20"/>
          <w:lang w:eastAsia="x-none"/>
        </w:rPr>
        <w:t xml:space="preserve"> by Case 1 PDCCH</w:t>
      </w:r>
      <w:r w:rsidR="00EC1882">
        <w:rPr>
          <w:rFonts w:ascii="Times New Roman" w:eastAsia="Batang" w:hAnsi="Times New Roman"/>
          <w:szCs w:val="20"/>
          <w:lang w:eastAsia="x-none"/>
        </w:rPr>
        <w:t>.</w:t>
      </w:r>
      <w:r>
        <w:rPr>
          <w:rFonts w:ascii="Times New Roman" w:eastAsia="Batang" w:hAnsi="Times New Roman"/>
          <w:szCs w:val="20"/>
          <w:lang w:eastAsia="x-none"/>
        </w:rPr>
        <w:t xml:space="preserve"> Hence, </w:t>
      </w:r>
      <w:r w:rsidR="000B5F9B">
        <w:rPr>
          <w:rFonts w:ascii="Times New Roman" w:eastAsia="Batang" w:hAnsi="Times New Roman"/>
          <w:szCs w:val="20"/>
          <w:lang w:eastAsia="x-none"/>
        </w:rPr>
        <w:t xml:space="preserve">for </w:t>
      </w:r>
      <w:r w:rsidR="00EC1882">
        <w:rPr>
          <w:rFonts w:ascii="Times New Roman" w:eastAsia="Batang" w:hAnsi="Times New Roman"/>
          <w:szCs w:val="20"/>
          <w:lang w:eastAsia="x-none"/>
        </w:rPr>
        <w:t xml:space="preserve">simplicity </w:t>
      </w:r>
      <w:r>
        <w:rPr>
          <w:rFonts w:ascii="Times New Roman" w:eastAsia="Batang" w:hAnsi="Times New Roman"/>
          <w:szCs w:val="20"/>
          <w:lang w:eastAsia="x-none"/>
        </w:rPr>
        <w:t>it</w:t>
      </w:r>
      <w:r w:rsidR="000B5F9B">
        <w:rPr>
          <w:rFonts w:ascii="Times New Roman" w:eastAsia="Batang" w:hAnsi="Times New Roman"/>
          <w:szCs w:val="20"/>
          <w:lang w:eastAsia="x-none"/>
        </w:rPr>
        <w:t xml:space="preserve"> is preferable</w:t>
      </w:r>
      <w:r>
        <w:rPr>
          <w:rFonts w:ascii="Times New Roman" w:eastAsia="Batang" w:hAnsi="Times New Roman"/>
          <w:szCs w:val="20"/>
          <w:lang w:eastAsia="x-none"/>
        </w:rPr>
        <w:t xml:space="preserve"> that Case 1 PDCCH cannot </w:t>
      </w:r>
      <w:r w:rsidR="00EC1882">
        <w:rPr>
          <w:rFonts w:ascii="Times New Roman" w:eastAsia="Batang" w:hAnsi="Times New Roman"/>
          <w:szCs w:val="20"/>
          <w:lang w:eastAsia="x-none"/>
        </w:rPr>
        <w:t xml:space="preserve">schedule PDSCH transmission on </w:t>
      </w:r>
      <w:proofErr w:type="spellStart"/>
      <w:r>
        <w:rPr>
          <w:rFonts w:ascii="Times New Roman" w:eastAsia="Batang" w:hAnsi="Times New Roman"/>
          <w:szCs w:val="20"/>
          <w:lang w:eastAsia="x-none"/>
        </w:rPr>
        <w:t>Scell</w:t>
      </w:r>
      <w:proofErr w:type="spellEnd"/>
      <w:r>
        <w:rPr>
          <w:rFonts w:ascii="Times New Roman" w:eastAsia="Batang" w:hAnsi="Times New Roman"/>
          <w:szCs w:val="20"/>
          <w:lang w:eastAsia="x-none"/>
        </w:rPr>
        <w:t xml:space="preserve">, i.e. UE </w:t>
      </w:r>
      <w:r w:rsidR="00EC1882">
        <w:rPr>
          <w:rFonts w:ascii="Times New Roman" w:eastAsia="Batang" w:hAnsi="Times New Roman"/>
          <w:szCs w:val="20"/>
          <w:lang w:eastAsia="x-none"/>
        </w:rPr>
        <w:t>does not expect Case 1 PDCCH with CIF</w:t>
      </w:r>
      <w:r w:rsidR="00751E47">
        <w:rPr>
          <w:rFonts w:ascii="Times New Roman" w:eastAsia="Batang" w:hAnsi="Times New Roman"/>
          <w:szCs w:val="20"/>
          <w:lang w:eastAsia="x-none"/>
        </w:rPr>
        <w:t xml:space="preserve"> value other than ‘0’</w:t>
      </w:r>
      <w:r>
        <w:rPr>
          <w:rFonts w:ascii="Times New Roman" w:eastAsia="Batang" w:hAnsi="Times New Roman"/>
          <w:szCs w:val="20"/>
          <w:lang w:eastAsia="x-none"/>
        </w:rPr>
        <w:t>.</w:t>
      </w:r>
      <w:r w:rsidR="00EC1882">
        <w:rPr>
          <w:rFonts w:ascii="Times New Roman" w:eastAsia="Batang" w:hAnsi="Times New Roman"/>
          <w:szCs w:val="20"/>
          <w:lang w:eastAsia="x-none"/>
        </w:rPr>
        <w:t xml:space="preserve"> </w:t>
      </w:r>
      <w:r w:rsidR="009E707E">
        <w:rPr>
          <w:rFonts w:ascii="Times New Roman" w:eastAsia="Batang" w:hAnsi="Times New Roman"/>
          <w:szCs w:val="20"/>
          <w:lang w:eastAsia="x-none"/>
        </w:rPr>
        <w:t>Similarly,</w:t>
      </w:r>
      <w:r w:rsidR="00EC1882">
        <w:rPr>
          <w:rFonts w:ascii="Times New Roman" w:eastAsia="Batang" w:hAnsi="Times New Roman"/>
          <w:szCs w:val="20"/>
          <w:lang w:eastAsia="x-none"/>
        </w:rPr>
        <w:t xml:space="preserve"> for Case 2 PDCCH,</w:t>
      </w:r>
      <w:r w:rsidR="0010093F">
        <w:rPr>
          <w:rFonts w:ascii="Times New Roman" w:eastAsia="Batang" w:hAnsi="Times New Roman"/>
          <w:szCs w:val="20"/>
          <w:lang w:eastAsia="x-none"/>
        </w:rPr>
        <w:t xml:space="preserve"> where further clarification also needed for CIF value, the same solution as that </w:t>
      </w:r>
      <w:r w:rsidR="00A31C78">
        <w:rPr>
          <w:rFonts w:ascii="Times New Roman" w:eastAsia="Batang" w:hAnsi="Times New Roman"/>
          <w:szCs w:val="20"/>
          <w:lang w:eastAsia="x-none"/>
        </w:rPr>
        <w:t>for</w:t>
      </w:r>
      <w:r w:rsidR="0010093F">
        <w:rPr>
          <w:rFonts w:ascii="Times New Roman" w:eastAsia="Batang" w:hAnsi="Times New Roman"/>
          <w:szCs w:val="20"/>
          <w:lang w:eastAsia="x-none"/>
        </w:rPr>
        <w:t xml:space="preserve"> </w:t>
      </w:r>
      <w:r w:rsidR="00A624D8" w:rsidRPr="00C06A0B">
        <w:rPr>
          <w:rFonts w:ascii="Times New Roman" w:eastAsia="Batang" w:hAnsi="Times New Roman"/>
          <w:szCs w:val="20"/>
          <w:lang w:eastAsia="x-none"/>
        </w:rPr>
        <w:t>C</w:t>
      </w:r>
      <w:r w:rsidR="0010093F">
        <w:rPr>
          <w:rFonts w:ascii="Times New Roman" w:eastAsia="Batang" w:hAnsi="Times New Roman"/>
          <w:szCs w:val="20"/>
          <w:lang w:eastAsia="x-none"/>
        </w:rPr>
        <w:t>ase 1 PDCCH can be adopted.</w:t>
      </w:r>
    </w:p>
    <w:p w14:paraId="199451E7" w14:textId="3408291F" w:rsidR="007F2A8C" w:rsidRDefault="007F2A8C" w:rsidP="007F2A8C">
      <w:pPr>
        <w:pStyle w:val="a1"/>
        <w:spacing w:beforeLines="50" w:before="120" w:afterLines="50"/>
        <w:rPr>
          <w:rFonts w:ascii="Times New Roman" w:eastAsia="宋体" w:hAnsi="Times New Roman"/>
          <w:b/>
          <w:lang w:eastAsia="zh-CN"/>
        </w:rPr>
      </w:pPr>
      <w:r w:rsidRPr="005232CE">
        <w:rPr>
          <w:rFonts w:ascii="Times New Roman" w:eastAsia="宋体" w:hAnsi="Times New Roman"/>
          <w:b/>
          <w:lang w:eastAsia="zh-CN"/>
        </w:rPr>
        <w:t xml:space="preserve">Proposal </w:t>
      </w:r>
      <w:r>
        <w:rPr>
          <w:rFonts w:ascii="Times New Roman" w:eastAsia="宋体" w:hAnsi="Times New Roman"/>
          <w:b/>
          <w:lang w:eastAsia="zh-CN"/>
        </w:rPr>
        <w:t>5</w:t>
      </w:r>
      <w:r w:rsidRPr="005232CE">
        <w:rPr>
          <w:rFonts w:ascii="Times New Roman" w:eastAsia="宋体" w:hAnsi="Times New Roman"/>
          <w:b/>
          <w:lang w:eastAsia="zh-CN"/>
        </w:rPr>
        <w:t>:</w:t>
      </w:r>
      <w:r w:rsidR="00E80F9E" w:rsidRPr="00E80F9E">
        <w:rPr>
          <w:rFonts w:ascii="Times New Roman" w:eastAsia="宋体" w:hAnsi="Times New Roman"/>
          <w:b/>
          <w:lang w:eastAsia="zh-CN"/>
        </w:rPr>
        <w:t xml:space="preserve"> </w:t>
      </w:r>
      <w:r w:rsidR="00751E47">
        <w:rPr>
          <w:rFonts w:ascii="Times New Roman" w:eastAsia="宋体" w:hAnsi="Times New Roman"/>
          <w:b/>
          <w:lang w:eastAsia="zh-CN"/>
        </w:rPr>
        <w:t xml:space="preserve">UE does not expect the CIF value other than ‘0’ in </w:t>
      </w:r>
      <w:r w:rsidR="00B436D9">
        <w:rPr>
          <w:rFonts w:ascii="Times New Roman" w:eastAsia="宋体" w:hAnsi="Times New Roman" w:hint="eastAsia"/>
          <w:b/>
          <w:lang w:eastAsia="zh-CN"/>
        </w:rPr>
        <w:t>C</w:t>
      </w:r>
      <w:r w:rsidR="00751E47">
        <w:rPr>
          <w:rFonts w:ascii="Times New Roman" w:eastAsia="宋体" w:hAnsi="Times New Roman"/>
          <w:b/>
          <w:lang w:eastAsia="zh-CN"/>
        </w:rPr>
        <w:t xml:space="preserve">ase 1 or </w:t>
      </w:r>
      <w:r w:rsidR="00B436D9">
        <w:rPr>
          <w:rFonts w:ascii="Times New Roman" w:eastAsia="宋体" w:hAnsi="Times New Roman" w:hint="eastAsia"/>
          <w:b/>
          <w:lang w:eastAsia="zh-CN"/>
        </w:rPr>
        <w:t>C</w:t>
      </w:r>
      <w:r w:rsidR="00751E47">
        <w:rPr>
          <w:rFonts w:ascii="Times New Roman" w:eastAsia="宋体" w:hAnsi="Times New Roman"/>
          <w:b/>
          <w:lang w:eastAsia="zh-CN"/>
        </w:rPr>
        <w:t>ase 2 PDCCH.</w:t>
      </w:r>
    </w:p>
    <w:p w14:paraId="48980A5A" w14:textId="30B11B80" w:rsidR="007F2A8C" w:rsidRPr="005410AA" w:rsidRDefault="007F2A8C" w:rsidP="005410AA">
      <w:pPr>
        <w:pStyle w:val="a1"/>
        <w:spacing w:beforeLines="50" w:before="120" w:afterLines="50"/>
        <w:jc w:val="center"/>
        <w:rPr>
          <w:rFonts w:ascii="Times New Roman" w:eastAsia="宋体" w:hAnsi="Times New Roman"/>
          <w:b/>
          <w:color w:val="FF0000"/>
          <w:lang w:eastAsia="zh-CN"/>
        </w:rPr>
      </w:pPr>
      <w:r w:rsidRPr="00D37DDF">
        <w:rPr>
          <w:rFonts w:ascii="Times New Roman" w:eastAsia="宋体" w:hAnsi="Times New Roman"/>
          <w:b/>
          <w:color w:val="FF0000"/>
          <w:lang w:eastAsia="zh-CN"/>
        </w:rPr>
        <w:t>&lt;See related</w:t>
      </w:r>
      <w:r w:rsidR="00CD13BF">
        <w:rPr>
          <w:rFonts w:ascii="Times New Roman" w:eastAsia="宋体" w:hAnsi="Times New Roman"/>
          <w:b/>
          <w:color w:val="FF0000"/>
          <w:lang w:eastAsia="zh-CN"/>
        </w:rPr>
        <w:t xml:space="preserve"> </w:t>
      </w:r>
      <w:r w:rsidR="004D45E8">
        <w:rPr>
          <w:rFonts w:ascii="Times New Roman" w:eastAsia="宋体" w:hAnsi="Times New Roman"/>
          <w:b/>
          <w:color w:val="FF0000"/>
          <w:lang w:eastAsia="zh-CN"/>
        </w:rPr>
        <w:fldChar w:fldCharType="begin"/>
      </w:r>
      <w:r w:rsidR="004D45E8">
        <w:rPr>
          <w:rFonts w:ascii="Times New Roman" w:eastAsia="宋体" w:hAnsi="Times New Roman"/>
          <w:b/>
          <w:color w:val="FF0000"/>
          <w:lang w:eastAsia="zh-CN"/>
        </w:rPr>
        <w:instrText xml:space="preserve"> REF _Ref32509503 \h  \* MERGEFORMAT </w:instrText>
      </w:r>
      <w:r w:rsidR="004D45E8">
        <w:rPr>
          <w:rFonts w:ascii="Times New Roman" w:eastAsia="宋体" w:hAnsi="Times New Roman"/>
          <w:b/>
          <w:color w:val="FF0000"/>
          <w:lang w:eastAsia="zh-CN"/>
        </w:rPr>
      </w:r>
      <w:r w:rsidR="004D45E8">
        <w:rPr>
          <w:rFonts w:ascii="Times New Roman" w:eastAsia="宋体" w:hAnsi="Times New Roman"/>
          <w:b/>
          <w:color w:val="FF0000"/>
          <w:lang w:eastAsia="zh-CN"/>
        </w:rPr>
        <w:fldChar w:fldCharType="separate"/>
      </w:r>
      <w:r w:rsidR="004D45E8" w:rsidRPr="005410AA">
        <w:rPr>
          <w:rFonts w:ascii="Times New Roman" w:eastAsia="宋体" w:hAnsi="Times New Roman" w:hint="eastAsia"/>
          <w:b/>
          <w:color w:val="FF0000"/>
          <w:lang w:eastAsia="zh-CN"/>
        </w:rPr>
        <w:t>Appendix TP4</w:t>
      </w:r>
      <w:r w:rsidR="004D45E8">
        <w:rPr>
          <w:rFonts w:ascii="Times New Roman" w:eastAsia="宋体" w:hAnsi="Times New Roman"/>
          <w:b/>
          <w:color w:val="FF0000"/>
          <w:lang w:eastAsia="zh-CN"/>
        </w:rPr>
        <w:fldChar w:fldCharType="end"/>
      </w:r>
      <w:r w:rsidRPr="00D37DDF">
        <w:rPr>
          <w:rFonts w:ascii="Times New Roman" w:eastAsia="宋体" w:hAnsi="Times New Roman"/>
          <w:b/>
          <w:color w:val="FF0000"/>
          <w:lang w:eastAsia="zh-CN"/>
        </w:rPr>
        <w:t xml:space="preserve"> &gt;</w:t>
      </w:r>
    </w:p>
    <w:bookmarkEnd w:id="5"/>
    <w:bookmarkEnd w:id="6"/>
    <w:bookmarkEnd w:id="7"/>
    <w:p w14:paraId="7A092D7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4D2330A3" w14:textId="518C76CA" w:rsidR="00745DA9" w:rsidRDefault="00EA5A61" w:rsidP="009B3F7A">
      <w:pPr>
        <w:pStyle w:val="a1"/>
        <w:rPr>
          <w:rFonts w:ascii="Times New Roman" w:eastAsia="宋体" w:hAnsi="Times New Roman"/>
          <w:lang w:eastAsia="zh-CN"/>
        </w:rPr>
      </w:pPr>
      <w:r>
        <w:rPr>
          <w:rFonts w:ascii="Times New Roman" w:eastAsia="宋体" w:hAnsi="Times New Roman"/>
          <w:lang w:eastAsia="zh-CN"/>
        </w:rPr>
        <w:t xml:space="preserve">In this contribution, we focus on the </w:t>
      </w:r>
      <w:r w:rsidR="000F277A">
        <w:rPr>
          <w:rFonts w:ascii="Times New Roman" w:eastAsia="宋体" w:hAnsi="Times New Roman"/>
          <w:lang w:eastAsia="zh-CN"/>
        </w:rPr>
        <w:t xml:space="preserve">remaining issues </w:t>
      </w:r>
      <w:r w:rsidR="00C627D8">
        <w:rPr>
          <w:rFonts w:ascii="Times New Roman" w:eastAsia="宋体" w:hAnsi="Times New Roman"/>
          <w:lang w:eastAsia="zh-CN"/>
        </w:rPr>
        <w:t>on</w:t>
      </w:r>
      <w:r w:rsidR="000F277A">
        <w:rPr>
          <w:rFonts w:ascii="Times New Roman" w:eastAsia="宋体" w:hAnsi="Times New Roman"/>
          <w:lang w:eastAsia="zh-CN"/>
        </w:rPr>
        <w:t xml:space="preserve"> </w:t>
      </w:r>
      <w:proofErr w:type="spellStart"/>
      <w:r w:rsidR="000F277A">
        <w:rPr>
          <w:rFonts w:ascii="Times New Roman" w:eastAsia="宋体" w:hAnsi="Times New Roman"/>
          <w:lang w:eastAsia="zh-CN"/>
        </w:rPr>
        <w:t>Scell</w:t>
      </w:r>
      <w:proofErr w:type="spellEnd"/>
      <w:r w:rsidR="000F277A">
        <w:rPr>
          <w:rFonts w:ascii="Times New Roman" w:eastAsia="宋体" w:hAnsi="Times New Roman"/>
          <w:lang w:eastAsia="zh-CN"/>
        </w:rPr>
        <w:t xml:space="preserve"> dormancy</w:t>
      </w:r>
      <w:r w:rsidR="00C627D8">
        <w:rPr>
          <w:rFonts w:ascii="Times New Roman" w:eastAsia="宋体" w:hAnsi="Times New Roman"/>
          <w:lang w:eastAsia="zh-CN"/>
        </w:rPr>
        <w:t xml:space="preserve"> like behavior</w:t>
      </w:r>
      <w:r w:rsidR="000F277A">
        <w:rPr>
          <w:rFonts w:ascii="Times New Roman" w:eastAsia="宋体" w:hAnsi="Times New Roman"/>
          <w:lang w:eastAsia="zh-CN"/>
        </w:rPr>
        <w:t xml:space="preserve"> </w:t>
      </w:r>
      <w:r>
        <w:rPr>
          <w:rFonts w:ascii="Times New Roman" w:eastAsia="宋体" w:hAnsi="Times New Roman"/>
          <w:lang w:eastAsia="zh-CN"/>
        </w:rPr>
        <w:t>and have the following proposals:</w:t>
      </w:r>
    </w:p>
    <w:p w14:paraId="021BAE26" w14:textId="77777777" w:rsidR="00A93D39" w:rsidRPr="00626BC2" w:rsidRDefault="00A93D39" w:rsidP="00A93D39">
      <w:pPr>
        <w:pStyle w:val="a1"/>
        <w:spacing w:beforeLines="50" w:before="120" w:afterLines="50"/>
        <w:rPr>
          <w:rFonts w:ascii="Times New Roman" w:eastAsia="宋体" w:hAnsi="Times New Roman"/>
          <w:b/>
          <w:lang w:eastAsia="zh-CN"/>
        </w:rPr>
      </w:pPr>
      <w:r w:rsidRPr="00626BC2">
        <w:rPr>
          <w:rFonts w:ascii="Times New Roman" w:eastAsia="宋体" w:hAnsi="Times New Roman"/>
          <w:b/>
          <w:lang w:eastAsia="zh-CN"/>
        </w:rPr>
        <w:t>Proposal 1: Support Case 1 dormancy indication in DCI 1_2 and 0_2, and Case 2 dormancy indication in DCI 1_2.</w:t>
      </w:r>
    </w:p>
    <w:p w14:paraId="7AF4A7CA" w14:textId="77777777" w:rsidR="00A93D39" w:rsidRDefault="00A93D39" w:rsidP="00A93D39">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t>Proposal 2: To support Case 2 dormancy indication in DCI 1_2:</w:t>
      </w:r>
    </w:p>
    <w:p w14:paraId="16D5F53C" w14:textId="77777777" w:rsidR="00A93D39" w:rsidRDefault="00A93D39" w:rsidP="00A93D39">
      <w:pPr>
        <w:pStyle w:val="a1"/>
        <w:numPr>
          <w:ilvl w:val="0"/>
          <w:numId w:val="35"/>
        </w:numPr>
        <w:spacing w:beforeLines="50" w:before="120" w:afterLines="50"/>
        <w:rPr>
          <w:rFonts w:ascii="Times New Roman" w:eastAsia="宋体" w:hAnsi="Times New Roman"/>
          <w:b/>
          <w:lang w:eastAsia="zh-CN"/>
        </w:rPr>
      </w:pPr>
      <w:r w:rsidRPr="00014C2C">
        <w:rPr>
          <w:rFonts w:ascii="Times New Roman" w:eastAsia="宋体" w:hAnsi="Times New Roman"/>
          <w:b/>
          <w:lang w:eastAsia="zh-CN"/>
        </w:rPr>
        <w:t xml:space="preserve">The </w:t>
      </w:r>
      <w:r>
        <w:rPr>
          <w:rFonts w:ascii="Times New Roman" w:eastAsia="宋体" w:hAnsi="Times New Roman"/>
          <w:b/>
          <w:lang w:eastAsia="zh-CN"/>
        </w:rPr>
        <w:t xml:space="preserve">additional </w:t>
      </w:r>
      <w:r w:rsidRPr="00014C2C">
        <w:rPr>
          <w:rFonts w:ascii="Times New Roman" w:eastAsia="宋体" w:hAnsi="Times New Roman"/>
          <w:b/>
          <w:lang w:eastAsia="zh-CN"/>
        </w:rPr>
        <w:t>N bit</w:t>
      </w:r>
      <w:r>
        <w:rPr>
          <w:rFonts w:ascii="Times New Roman" w:eastAsia="宋体" w:hAnsi="Times New Roman"/>
          <w:b/>
          <w:lang w:eastAsia="zh-CN"/>
        </w:rPr>
        <w:t>s</w:t>
      </w:r>
      <w:r w:rsidRPr="00014C2C">
        <w:rPr>
          <w:rFonts w:ascii="Times New Roman" w:eastAsia="宋体" w:hAnsi="Times New Roman"/>
          <w:b/>
          <w:lang w:eastAsia="zh-CN"/>
        </w:rPr>
        <w:t xml:space="preserve"> </w:t>
      </w:r>
      <w:r>
        <w:rPr>
          <w:rFonts w:ascii="Times New Roman" w:eastAsia="宋体" w:hAnsi="Times New Roman"/>
          <w:b/>
          <w:lang w:eastAsia="zh-CN"/>
        </w:rPr>
        <w:t>for Case 1 dormancy indication should be re-purposed.</w:t>
      </w:r>
      <w:r w:rsidRPr="00014C2C">
        <w:rPr>
          <w:rFonts w:ascii="Times New Roman" w:eastAsia="宋体" w:hAnsi="Times New Roman"/>
          <w:b/>
          <w:lang w:eastAsia="zh-CN"/>
        </w:rPr>
        <w:t xml:space="preserve"> </w:t>
      </w:r>
    </w:p>
    <w:p w14:paraId="292DCB27" w14:textId="77777777" w:rsidR="00A93D39" w:rsidRPr="00D37DDF" w:rsidRDefault="00A93D39" w:rsidP="00A93D39">
      <w:pPr>
        <w:pStyle w:val="a1"/>
        <w:numPr>
          <w:ilvl w:val="0"/>
          <w:numId w:val="35"/>
        </w:numPr>
        <w:spacing w:beforeLines="50" w:before="120" w:afterLines="50"/>
        <w:rPr>
          <w:rFonts w:ascii="Times New Roman" w:eastAsia="宋体" w:hAnsi="Times New Roman"/>
          <w:b/>
          <w:lang w:eastAsia="zh-CN"/>
        </w:rPr>
      </w:pPr>
      <w:r>
        <w:rPr>
          <w:rFonts w:ascii="Times New Roman" w:eastAsia="宋体" w:hAnsi="Times New Roman"/>
          <w:b/>
          <w:lang w:eastAsia="zh-CN"/>
        </w:rPr>
        <w:t xml:space="preserve">TPC command scheduled PUCCH field and SRS request field </w:t>
      </w:r>
      <w:r w:rsidRPr="00014C2C">
        <w:rPr>
          <w:rFonts w:ascii="Times New Roman" w:eastAsia="宋体" w:hAnsi="Times New Roman"/>
          <w:b/>
          <w:lang w:eastAsia="zh-CN"/>
        </w:rPr>
        <w:t xml:space="preserve">can be </w:t>
      </w:r>
      <w:r>
        <w:rPr>
          <w:rFonts w:ascii="Times New Roman" w:eastAsia="宋体" w:hAnsi="Times New Roman"/>
          <w:b/>
          <w:lang w:eastAsia="zh-CN"/>
        </w:rPr>
        <w:t>further re-purposed.</w:t>
      </w:r>
    </w:p>
    <w:p w14:paraId="14B608D7" w14:textId="64CFBA23" w:rsidR="00626BC2" w:rsidRDefault="00A93D39" w:rsidP="009B3F7A">
      <w:pPr>
        <w:pStyle w:val="a1"/>
        <w:rPr>
          <w:rFonts w:ascii="Times New Roman" w:eastAsia="宋体" w:hAnsi="Times New Roman"/>
          <w:b/>
          <w:bCs/>
          <w:lang w:eastAsia="zh-CN"/>
        </w:rPr>
      </w:pPr>
      <w:r w:rsidRPr="005410AA">
        <w:rPr>
          <w:rFonts w:ascii="Times New Roman" w:eastAsia="宋体" w:hAnsi="Times New Roman"/>
          <w:b/>
          <w:bCs/>
          <w:lang w:eastAsia="zh-CN"/>
        </w:rPr>
        <w:t>Proposal 3: Case 2 PDCCH HARQ-ACK feedback should be transmitted by the first HARQ-ACK sub-codebook, and c-DAI value for Case 2 PDCCH applies for the first HARQ-ACK sub-codebook.</w:t>
      </w:r>
    </w:p>
    <w:p w14:paraId="6D72CFEE" w14:textId="77777777" w:rsidR="00A93D39" w:rsidRDefault="00A93D39" w:rsidP="00A93D39">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t xml:space="preserve">Proposal 4: </w:t>
      </w:r>
      <w:r>
        <w:rPr>
          <w:rFonts w:ascii="Times New Roman" w:eastAsia="宋体" w:hAnsi="Times New Roman" w:hint="eastAsia"/>
          <w:b/>
          <w:lang w:eastAsia="zh-CN"/>
        </w:rPr>
        <w:t>Reuse</w:t>
      </w:r>
      <w:r>
        <w:rPr>
          <w:rFonts w:ascii="Times New Roman" w:eastAsia="宋体" w:hAnsi="Times New Roman"/>
          <w:b/>
          <w:lang w:eastAsia="zh-CN"/>
        </w:rPr>
        <w:t xml:space="preserve"> t</w:t>
      </w:r>
      <w:r w:rsidRPr="007A5B57">
        <w:rPr>
          <w:rFonts w:ascii="Times New Roman" w:eastAsia="宋体" w:hAnsi="Times New Roman"/>
          <w:b/>
          <w:lang w:eastAsia="zh-CN"/>
        </w:rPr>
        <w:t xml:space="preserve">he </w:t>
      </w:r>
      <w:r>
        <w:rPr>
          <w:rFonts w:ascii="Times New Roman" w:eastAsia="宋体" w:hAnsi="Times New Roman"/>
          <w:b/>
          <w:lang w:eastAsia="zh-CN"/>
        </w:rPr>
        <w:t xml:space="preserve">same </w:t>
      </w:r>
      <w:r w:rsidRPr="007A5B57">
        <w:rPr>
          <w:rFonts w:ascii="Times New Roman" w:eastAsia="宋体" w:hAnsi="Times New Roman"/>
          <w:b/>
          <w:lang w:eastAsia="zh-CN"/>
        </w:rPr>
        <w:t xml:space="preserve">UCI timeline </w:t>
      </w:r>
      <w:r>
        <w:rPr>
          <w:rFonts w:ascii="Times New Roman" w:eastAsia="宋体" w:hAnsi="Times New Roman"/>
          <w:b/>
          <w:lang w:eastAsia="zh-CN"/>
        </w:rPr>
        <w:t xml:space="preserve">design of </w:t>
      </w:r>
      <w:r w:rsidRPr="007A5B57">
        <w:rPr>
          <w:rFonts w:ascii="Times New Roman" w:eastAsia="宋体" w:hAnsi="Times New Roman"/>
          <w:b/>
          <w:lang w:eastAsia="zh-CN"/>
        </w:rPr>
        <w:t>SPS PDSCH release</w:t>
      </w:r>
      <w:r>
        <w:rPr>
          <w:rFonts w:ascii="Times New Roman" w:eastAsia="宋体" w:hAnsi="Times New Roman"/>
          <w:b/>
          <w:lang w:eastAsia="zh-CN"/>
        </w:rPr>
        <w:t xml:space="preserve"> for</w:t>
      </w:r>
      <w:r w:rsidRPr="007A5B57">
        <w:rPr>
          <w:rFonts w:ascii="Times New Roman" w:eastAsia="宋体" w:hAnsi="Times New Roman"/>
          <w:b/>
          <w:lang w:eastAsia="zh-CN"/>
        </w:rPr>
        <w:t xml:space="preserve"> Case 2 PDCCH</w:t>
      </w:r>
      <w:r>
        <w:rPr>
          <w:rFonts w:ascii="Times New Roman" w:eastAsia="宋体" w:hAnsi="Times New Roman"/>
          <w:b/>
          <w:lang w:eastAsia="zh-CN"/>
        </w:rPr>
        <w:t>.</w:t>
      </w:r>
    </w:p>
    <w:p w14:paraId="1024C3A8" w14:textId="29734C0B" w:rsidR="00A93D39" w:rsidRPr="005410AA" w:rsidRDefault="00A93D39" w:rsidP="005410AA">
      <w:pPr>
        <w:pStyle w:val="a1"/>
        <w:spacing w:beforeLines="50" w:before="120" w:afterLines="50"/>
        <w:rPr>
          <w:rFonts w:ascii="Times New Roman" w:eastAsia="宋体" w:hAnsi="Times New Roman"/>
          <w:b/>
          <w:lang w:eastAsia="zh-CN"/>
        </w:rPr>
      </w:pPr>
      <w:r w:rsidRPr="005232CE">
        <w:rPr>
          <w:rFonts w:ascii="Times New Roman" w:eastAsia="宋体" w:hAnsi="Times New Roman"/>
          <w:b/>
          <w:lang w:eastAsia="zh-CN"/>
        </w:rPr>
        <w:t xml:space="preserve">Proposal </w:t>
      </w:r>
      <w:r>
        <w:rPr>
          <w:rFonts w:ascii="Times New Roman" w:eastAsia="宋体" w:hAnsi="Times New Roman"/>
          <w:b/>
          <w:lang w:eastAsia="zh-CN"/>
        </w:rPr>
        <w:t>5</w:t>
      </w:r>
      <w:r w:rsidRPr="005232CE">
        <w:rPr>
          <w:rFonts w:ascii="Times New Roman" w:eastAsia="宋体" w:hAnsi="Times New Roman"/>
          <w:b/>
          <w:lang w:eastAsia="zh-CN"/>
        </w:rPr>
        <w:t>:</w:t>
      </w:r>
      <w:r>
        <w:rPr>
          <w:rFonts w:ascii="Times New Roman" w:eastAsia="宋体" w:hAnsi="Times New Roman"/>
          <w:b/>
          <w:lang w:eastAsia="zh-CN"/>
        </w:rPr>
        <w:t xml:space="preserve"> </w:t>
      </w:r>
      <w:r w:rsidR="00B436D9">
        <w:rPr>
          <w:rFonts w:ascii="Times New Roman" w:eastAsia="宋体" w:hAnsi="Times New Roman"/>
          <w:b/>
          <w:lang w:eastAsia="zh-CN"/>
        </w:rPr>
        <w:t xml:space="preserve">UE does not expect the CIF value other than ‘0’ in </w:t>
      </w:r>
      <w:r w:rsidR="00B436D9">
        <w:rPr>
          <w:rFonts w:ascii="Times New Roman" w:eastAsia="宋体" w:hAnsi="Times New Roman" w:hint="eastAsia"/>
          <w:b/>
          <w:lang w:eastAsia="zh-CN"/>
        </w:rPr>
        <w:t>C</w:t>
      </w:r>
      <w:r w:rsidR="00B436D9">
        <w:rPr>
          <w:rFonts w:ascii="Times New Roman" w:eastAsia="宋体" w:hAnsi="Times New Roman"/>
          <w:b/>
          <w:lang w:eastAsia="zh-CN"/>
        </w:rPr>
        <w:t xml:space="preserve">ase 1 or </w:t>
      </w:r>
      <w:r w:rsidR="00B436D9">
        <w:rPr>
          <w:rFonts w:ascii="Times New Roman" w:eastAsia="宋体" w:hAnsi="Times New Roman" w:hint="eastAsia"/>
          <w:b/>
          <w:lang w:eastAsia="zh-CN"/>
        </w:rPr>
        <w:t>C</w:t>
      </w:r>
      <w:r w:rsidR="00B436D9">
        <w:rPr>
          <w:rFonts w:ascii="Times New Roman" w:eastAsia="宋体" w:hAnsi="Times New Roman"/>
          <w:b/>
          <w:lang w:eastAsia="zh-CN"/>
        </w:rPr>
        <w:t>ase 2 PDCCH.</w:t>
      </w:r>
    </w:p>
    <w:p w14:paraId="75753CEF" w14:textId="77777777" w:rsidR="00D844B7" w:rsidRPr="003133E7" w:rsidRDefault="00EA5A61" w:rsidP="003133E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DAF9B01" w14:textId="32C74D6D" w:rsidR="003133E7" w:rsidRPr="005410AA" w:rsidRDefault="003133E7" w:rsidP="001D1136">
      <w:pPr>
        <w:pStyle w:val="a1"/>
        <w:numPr>
          <w:ilvl w:val="0"/>
          <w:numId w:val="7"/>
        </w:numPr>
        <w:snapToGrid w:val="0"/>
        <w:spacing w:line="268" w:lineRule="auto"/>
        <w:contextualSpacing/>
        <w:rPr>
          <w:rFonts w:ascii="Times New Roman" w:eastAsia="Times New Roman" w:hAnsi="Times New Roman"/>
          <w:color w:val="000000"/>
        </w:rPr>
      </w:pPr>
      <w:bookmarkStart w:id="9" w:name="_Ref16431124"/>
      <w:bookmarkStart w:id="10" w:name="_Ref20768826"/>
      <w:bookmarkStart w:id="11" w:name="_Ref20768699"/>
      <w:r w:rsidRPr="003133E7">
        <w:rPr>
          <w:rFonts w:ascii="Times New Roman" w:eastAsia="Times New Roman" w:hAnsi="Times New Roman"/>
          <w:color w:val="000000"/>
        </w:rPr>
        <w:t>Chairman notes, RAN1 #99,</w:t>
      </w:r>
      <w:bookmarkEnd w:id="9"/>
      <w:bookmarkEnd w:id="10"/>
      <w:r w:rsidRPr="003133E7">
        <w:rPr>
          <w:rFonts w:ascii="Times New Roman" w:eastAsia="Times New Roman" w:hAnsi="Times New Roman"/>
          <w:color w:val="000000"/>
        </w:rPr>
        <w:t xml:space="preserve"> Reno, USA, November 18th – 22nd, 2019</w:t>
      </w:r>
      <w:r>
        <w:rPr>
          <w:rFonts w:ascii="宋体" w:eastAsia="宋体" w:hAnsi="宋体" w:cs="宋体"/>
          <w:color w:val="000000"/>
          <w:lang w:eastAsia="zh-CN"/>
        </w:rPr>
        <w:t>.</w:t>
      </w:r>
      <w:bookmarkEnd w:id="11"/>
    </w:p>
    <w:p w14:paraId="4670A625" w14:textId="66674C4A" w:rsidR="00496D84" w:rsidRDefault="00496D84" w:rsidP="00496D84">
      <w:pPr>
        <w:pStyle w:val="a1"/>
        <w:numPr>
          <w:ilvl w:val="0"/>
          <w:numId w:val="7"/>
        </w:numPr>
        <w:snapToGrid w:val="0"/>
        <w:spacing w:line="266" w:lineRule="auto"/>
        <w:contextualSpacing/>
        <w:rPr>
          <w:rFonts w:ascii="Times New Roman" w:eastAsia="宋体" w:hAnsi="Times New Roman"/>
          <w:lang w:eastAsia="zh-CN"/>
        </w:rPr>
      </w:pPr>
      <w:r>
        <w:rPr>
          <w:rFonts w:ascii="Times New Roman" w:eastAsia="宋体" w:hAnsi="Times New Roman"/>
          <w:lang w:eastAsia="zh-CN"/>
        </w:rPr>
        <w:t>3GPP TS 38.212, “</w:t>
      </w:r>
      <w:r>
        <w:rPr>
          <w:rFonts w:ascii="Times New Roman" w:hAnsi="Times New Roman"/>
          <w:color w:val="000000"/>
        </w:rPr>
        <w:t xml:space="preserve">NR; </w:t>
      </w:r>
      <w:r w:rsidRPr="00496D84">
        <w:rPr>
          <w:rFonts w:ascii="Times New Roman" w:hAnsi="Times New Roman"/>
          <w:color w:val="000000"/>
        </w:rPr>
        <w:t>Multiplexing and channel coding</w:t>
      </w:r>
      <w:r>
        <w:rPr>
          <w:rFonts w:ascii="Times New Roman" w:eastAsia="宋体" w:hAnsi="Times New Roman"/>
          <w:lang w:eastAsia="zh-CN"/>
        </w:rPr>
        <w:t>”.</w:t>
      </w:r>
    </w:p>
    <w:p w14:paraId="22F22F1B" w14:textId="07368783" w:rsidR="00C13989" w:rsidRPr="00C06A0B" w:rsidRDefault="00496D84" w:rsidP="00C06A0B">
      <w:pPr>
        <w:pStyle w:val="a1"/>
        <w:numPr>
          <w:ilvl w:val="0"/>
          <w:numId w:val="7"/>
        </w:numPr>
        <w:snapToGrid w:val="0"/>
        <w:spacing w:line="266" w:lineRule="auto"/>
        <w:contextualSpacing/>
        <w:rPr>
          <w:rFonts w:ascii="Times New Roman" w:eastAsia="宋体" w:hAnsi="Times New Roman"/>
          <w:lang w:eastAsia="zh-CN"/>
        </w:rPr>
      </w:pPr>
      <w:bookmarkStart w:id="12" w:name="_Ref16611811"/>
      <w:bookmarkStart w:id="13" w:name="_Ref7560936"/>
      <w:bookmarkStart w:id="14" w:name="_Ref23947978"/>
      <w:r>
        <w:rPr>
          <w:rFonts w:ascii="Times New Roman" w:eastAsia="宋体" w:hAnsi="Times New Roman"/>
          <w:lang w:eastAsia="zh-CN"/>
        </w:rPr>
        <w:t xml:space="preserve">3GPP TS 38.213, </w:t>
      </w:r>
      <w:bookmarkEnd w:id="12"/>
      <w:bookmarkEnd w:id="13"/>
      <w:r>
        <w:rPr>
          <w:rFonts w:ascii="Times New Roman" w:eastAsia="宋体" w:hAnsi="Times New Roman"/>
          <w:lang w:eastAsia="zh-CN"/>
        </w:rPr>
        <w:t>“</w:t>
      </w:r>
      <w:r>
        <w:rPr>
          <w:rFonts w:ascii="Times New Roman" w:hAnsi="Times New Roman"/>
          <w:color w:val="000000"/>
        </w:rPr>
        <w:t>NR; Physical layer procedures for control</w:t>
      </w:r>
      <w:r>
        <w:rPr>
          <w:rFonts w:ascii="Times New Roman" w:eastAsia="宋体" w:hAnsi="Times New Roman"/>
          <w:lang w:eastAsia="zh-CN"/>
        </w:rPr>
        <w:t>”.</w:t>
      </w:r>
      <w:bookmarkEnd w:id="14"/>
    </w:p>
    <w:p w14:paraId="6E5767D5" w14:textId="018F4630" w:rsidR="00C13989" w:rsidRPr="003133E7" w:rsidRDefault="00C13989" w:rsidP="00C13989">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15" w:name="_Ref32509445"/>
      <w:r>
        <w:rPr>
          <w:rFonts w:cs="Times New Roman" w:hint="eastAsia"/>
          <w:b w:val="0"/>
          <w:bCs w:val="0"/>
          <w:kern w:val="0"/>
          <w:sz w:val="36"/>
          <w:szCs w:val="20"/>
          <w:lang w:val="fr-FR"/>
        </w:rPr>
        <w:t>Appendix</w:t>
      </w:r>
      <w:r w:rsidR="00E1766C">
        <w:rPr>
          <w:rFonts w:cs="Times New Roman"/>
          <w:b w:val="0"/>
          <w:bCs w:val="0"/>
          <w:kern w:val="0"/>
          <w:sz w:val="36"/>
          <w:szCs w:val="20"/>
          <w:lang w:val="fr-FR"/>
        </w:rPr>
        <w:t xml:space="preserve"> TP1</w:t>
      </w:r>
      <w:bookmarkEnd w:id="15"/>
    </w:p>
    <w:p w14:paraId="733BE00C" w14:textId="44E684B7" w:rsidR="004F1BB8" w:rsidRPr="005410AA" w:rsidRDefault="00675DBC" w:rsidP="005410AA">
      <w:pPr>
        <w:keepNext/>
        <w:spacing w:before="120" w:after="120" w:line="259" w:lineRule="auto"/>
      </w:pPr>
      <w:bookmarkStart w:id="16" w:name="_Ref32444671"/>
      <w:r w:rsidRPr="00EE5A87">
        <w:rPr>
          <w:rFonts w:ascii="Times New Roman" w:hAnsi="Times New Roman"/>
          <w:b/>
          <w:color w:val="FF0000"/>
          <w:sz w:val="24"/>
          <w:szCs w:val="20"/>
          <w:lang w:eastAsia="zh-CN"/>
        </w:rPr>
        <w:t xml:space="preserve">------------------------------------------ Start of Draft </w:t>
      </w:r>
      <w:r w:rsidR="003955D2" w:rsidRPr="005410AA">
        <w:rPr>
          <w:rFonts w:ascii="Times New Roman" w:hAnsi="Times New Roman" w:hint="eastAsia"/>
          <w:b/>
          <w:color w:val="FF0000"/>
          <w:sz w:val="24"/>
          <w:lang w:eastAsia="zh-CN"/>
        </w:rPr>
        <w:t xml:space="preserve">TP </w:t>
      </w:r>
      <w:r w:rsidR="003955D2" w:rsidRPr="005410AA">
        <w:rPr>
          <w:rFonts w:ascii="Times New Roman" w:hAnsi="Times New Roman"/>
          <w:b/>
          <w:color w:val="FF0000"/>
          <w:sz w:val="24"/>
          <w:lang w:eastAsia="zh-CN"/>
        </w:rPr>
        <w:fldChar w:fldCharType="begin"/>
      </w:r>
      <w:r w:rsidR="003955D2" w:rsidRPr="005410AA">
        <w:rPr>
          <w:rFonts w:ascii="Times New Roman" w:hAnsi="Times New Roman" w:hint="eastAsia"/>
          <w:b/>
          <w:color w:val="FF0000"/>
          <w:sz w:val="24"/>
          <w:lang w:eastAsia="zh-CN"/>
        </w:rPr>
        <w:instrText xml:space="preserve"> SEQ TP \* ARABIC </w:instrText>
      </w:r>
      <w:r w:rsidR="003955D2" w:rsidRPr="005410AA">
        <w:rPr>
          <w:rFonts w:ascii="Times New Roman" w:hAnsi="Times New Roman"/>
          <w:b/>
          <w:color w:val="FF0000"/>
          <w:sz w:val="24"/>
          <w:lang w:eastAsia="zh-CN"/>
        </w:rPr>
        <w:fldChar w:fldCharType="separate"/>
      </w:r>
      <w:r w:rsidR="00A15A3F">
        <w:rPr>
          <w:rFonts w:ascii="Times New Roman" w:hAnsi="Times New Roman"/>
          <w:b/>
          <w:noProof/>
          <w:color w:val="FF0000"/>
          <w:sz w:val="24"/>
          <w:lang w:eastAsia="zh-CN"/>
        </w:rPr>
        <w:t>1</w:t>
      </w:r>
      <w:r w:rsidR="003955D2" w:rsidRPr="005410AA">
        <w:rPr>
          <w:rFonts w:ascii="Times New Roman" w:hAnsi="Times New Roman"/>
          <w:b/>
          <w:color w:val="FF0000"/>
          <w:sz w:val="24"/>
          <w:lang w:eastAsia="zh-CN"/>
        </w:rPr>
        <w:fldChar w:fldCharType="end"/>
      </w:r>
      <w:r w:rsidR="003955D2">
        <w:rPr>
          <w:rFonts w:ascii="Times New Roman" w:hAnsi="Times New Roman"/>
          <w:b/>
          <w:color w:val="FF0000"/>
          <w:sz w:val="24"/>
          <w:lang w:eastAsia="zh-CN"/>
        </w:rPr>
        <w:t xml:space="preserve"> </w:t>
      </w:r>
      <w:bookmarkStart w:id="17" w:name="_Ref32444666"/>
      <w:r w:rsidRPr="00EE5A87">
        <w:rPr>
          <w:rFonts w:ascii="Times New Roman" w:hAnsi="Times New Roman"/>
          <w:b/>
          <w:color w:val="FF0000"/>
          <w:sz w:val="24"/>
          <w:szCs w:val="20"/>
          <w:lang w:eastAsia="zh-CN"/>
        </w:rPr>
        <w:t>of 21</w:t>
      </w:r>
      <w:r w:rsidR="00EE2129">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w:t>
      </w:r>
      <w:bookmarkEnd w:id="16"/>
      <w:bookmarkEnd w:id="17"/>
    </w:p>
    <w:p w14:paraId="0507C1CA" w14:textId="4DAD198D" w:rsidR="004F1BB8" w:rsidRPr="004F1BB8" w:rsidRDefault="004F1BB8" w:rsidP="004F1BB8">
      <w:pPr>
        <w:keepNext/>
        <w:keepLines/>
        <w:spacing w:before="120" w:after="180"/>
        <w:ind w:left="1701" w:hanging="1701"/>
        <w:outlineLvl w:val="4"/>
        <w:rPr>
          <w:rFonts w:ascii="Arial" w:eastAsia="宋体" w:hAnsi="Arial"/>
          <w:sz w:val="22"/>
          <w:szCs w:val="20"/>
          <w:lang w:val="en-GB" w:eastAsia="zh-CN"/>
        </w:rPr>
      </w:pPr>
      <w:bookmarkStart w:id="18" w:name="_Toc19798776"/>
      <w:bookmarkStart w:id="19" w:name="_Toc26467247"/>
      <w:bookmarkStart w:id="20" w:name="_Toc29326608"/>
      <w:bookmarkStart w:id="21" w:name="_Toc29327758"/>
      <w:r w:rsidRPr="004F1BB8">
        <w:rPr>
          <w:rFonts w:ascii="Arial" w:eastAsia="宋体" w:hAnsi="Arial" w:hint="eastAsia"/>
          <w:sz w:val="22"/>
          <w:szCs w:val="20"/>
          <w:lang w:val="en-GB" w:eastAsia="zh-CN"/>
        </w:rPr>
        <w:t>7.3.1.1.</w:t>
      </w:r>
      <w:r>
        <w:rPr>
          <w:rFonts w:ascii="Arial" w:eastAsia="宋体" w:hAnsi="Arial"/>
          <w:sz w:val="22"/>
          <w:szCs w:val="20"/>
          <w:lang w:val="en-GB" w:eastAsia="zh-CN"/>
        </w:rPr>
        <w:t>3</w:t>
      </w:r>
      <w:r w:rsidRPr="004F1BB8">
        <w:rPr>
          <w:rFonts w:ascii="Arial" w:eastAsia="宋体" w:hAnsi="Arial" w:hint="eastAsia"/>
          <w:sz w:val="22"/>
          <w:szCs w:val="20"/>
          <w:lang w:val="en-GB" w:eastAsia="zh-CN"/>
        </w:rPr>
        <w:tab/>
        <w:t>Format 0_</w:t>
      </w:r>
      <w:bookmarkEnd w:id="18"/>
      <w:bookmarkEnd w:id="19"/>
      <w:bookmarkEnd w:id="20"/>
      <w:bookmarkEnd w:id="21"/>
      <w:r>
        <w:rPr>
          <w:rFonts w:ascii="Arial" w:eastAsia="宋体" w:hAnsi="Arial"/>
          <w:sz w:val="22"/>
          <w:szCs w:val="20"/>
          <w:lang w:val="en-GB" w:eastAsia="zh-CN"/>
        </w:rPr>
        <w:t>2</w:t>
      </w:r>
    </w:p>
    <w:p w14:paraId="3FDC7E1E" w14:textId="7088AF26" w:rsidR="004F1BB8" w:rsidRPr="005410AA" w:rsidRDefault="00675DBC"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4882DEB3" w14:textId="78AB8F82" w:rsidR="004F1BB8" w:rsidRDefault="004F1BB8" w:rsidP="004F1BB8">
      <w:pPr>
        <w:spacing w:after="180"/>
        <w:ind w:left="568" w:hanging="284"/>
        <w:rPr>
          <w:rFonts w:ascii="Times New Roman" w:eastAsia="宋体" w:hAnsi="Times New Roman"/>
          <w:szCs w:val="20"/>
          <w:lang w:val="en-GB" w:eastAsia="zh-CN"/>
        </w:rPr>
      </w:pPr>
      <w:r w:rsidRPr="004F1BB8">
        <w:rPr>
          <w:rFonts w:ascii="Times New Roman" w:eastAsia="宋体" w:hAnsi="Times New Roman"/>
          <w:szCs w:val="20"/>
          <w:lang w:val="en-GB" w:eastAsia="zh-CN"/>
        </w:rPr>
        <w:t>-</w:t>
      </w:r>
      <w:r w:rsidRPr="004F1BB8">
        <w:rPr>
          <w:rFonts w:ascii="Times New Roman" w:eastAsia="宋体" w:hAnsi="Times New Roman"/>
          <w:szCs w:val="20"/>
          <w:lang w:val="en-GB" w:eastAsia="zh-CN"/>
        </w:rPr>
        <w:tab/>
        <w:t xml:space="preserve">Invalid symbol pattern indicator </w:t>
      </w:r>
      <w:r w:rsidRPr="004F1BB8">
        <w:rPr>
          <w:rFonts w:ascii="Times New Roman" w:eastAsia="宋体" w:hAnsi="Times New Roman"/>
          <w:szCs w:val="20"/>
          <w:lang w:val="en-GB"/>
        </w:rPr>
        <w:t xml:space="preserve">– </w:t>
      </w:r>
      <w:r w:rsidRPr="004F1BB8">
        <w:rPr>
          <w:rFonts w:ascii="Times New Roman" w:eastAsia="宋体" w:hAnsi="Times New Roman"/>
          <w:szCs w:val="20"/>
          <w:lang w:val="en-GB" w:eastAsia="zh-CN"/>
        </w:rPr>
        <w:t xml:space="preserve">0 bit if higher layer parameter </w:t>
      </w:r>
      <w:r w:rsidRPr="004F1BB8">
        <w:rPr>
          <w:rFonts w:ascii="Times New Roman" w:eastAsia="宋体" w:hAnsi="Times New Roman"/>
          <w:i/>
          <w:szCs w:val="20"/>
          <w:lang w:val="en-GB" w:eastAsia="zh-CN"/>
        </w:rPr>
        <w:t xml:space="preserve">InvalidSymbolPatternIndicator-ForDCIFormat0_2 </w:t>
      </w:r>
      <w:r w:rsidRPr="004F1BB8">
        <w:rPr>
          <w:rFonts w:ascii="Times New Roman" w:eastAsia="宋体" w:hAnsi="Times New Roman"/>
          <w:szCs w:val="20"/>
          <w:lang w:val="en-GB" w:eastAsia="zh-CN"/>
        </w:rPr>
        <w:t xml:space="preserve">is not configured; otherwise 1 bit as defined in Clause 6.1.2.1 </w:t>
      </w:r>
      <w:r w:rsidRPr="004F1BB8">
        <w:rPr>
          <w:rFonts w:ascii="Times New Roman" w:eastAsia="宋体" w:hAnsi="Times New Roman" w:hint="eastAsia"/>
          <w:szCs w:val="20"/>
          <w:lang w:val="en-GB" w:eastAsia="zh-CN"/>
        </w:rPr>
        <w:t>in [</w:t>
      </w:r>
      <w:r w:rsidRPr="004F1BB8">
        <w:rPr>
          <w:rFonts w:ascii="Times New Roman" w:eastAsia="宋体" w:hAnsi="Times New Roman"/>
          <w:szCs w:val="20"/>
          <w:lang w:val="en-GB" w:eastAsia="zh-CN"/>
        </w:rPr>
        <w:t>6</w:t>
      </w:r>
      <w:r w:rsidRPr="004F1BB8">
        <w:rPr>
          <w:rFonts w:ascii="Times New Roman" w:eastAsia="宋体" w:hAnsi="Times New Roman" w:hint="eastAsia"/>
          <w:szCs w:val="20"/>
          <w:lang w:val="en-GB" w:eastAsia="zh-CN"/>
        </w:rPr>
        <w:t>, TS</w:t>
      </w:r>
      <w:r w:rsidRPr="004F1BB8">
        <w:rPr>
          <w:rFonts w:ascii="Times New Roman" w:eastAsia="宋体" w:hAnsi="Times New Roman"/>
          <w:szCs w:val="20"/>
          <w:lang w:val="en-GB" w:eastAsia="zh-CN"/>
        </w:rPr>
        <w:t xml:space="preserve"> </w:t>
      </w:r>
      <w:r w:rsidRPr="004F1BB8">
        <w:rPr>
          <w:rFonts w:ascii="Times New Roman" w:eastAsia="宋体" w:hAnsi="Times New Roman" w:hint="eastAsia"/>
          <w:szCs w:val="20"/>
          <w:lang w:val="en-GB" w:eastAsia="zh-CN"/>
        </w:rPr>
        <w:t>38.21</w:t>
      </w:r>
      <w:r w:rsidRPr="004F1BB8">
        <w:rPr>
          <w:rFonts w:ascii="Times New Roman" w:eastAsia="宋体" w:hAnsi="Times New Roman"/>
          <w:szCs w:val="20"/>
          <w:lang w:val="en-GB" w:eastAsia="zh-CN"/>
        </w:rPr>
        <w:t>4</w:t>
      </w:r>
      <w:r w:rsidRPr="004F1BB8">
        <w:rPr>
          <w:rFonts w:ascii="Times New Roman" w:eastAsia="宋体" w:hAnsi="Times New Roman" w:hint="eastAsia"/>
          <w:szCs w:val="20"/>
          <w:lang w:val="en-GB" w:eastAsia="zh-CN"/>
        </w:rPr>
        <w:t>]</w:t>
      </w:r>
      <w:r w:rsidRPr="004F1BB8">
        <w:rPr>
          <w:rFonts w:ascii="Times New Roman" w:eastAsia="宋体" w:hAnsi="Times New Roman"/>
          <w:szCs w:val="20"/>
          <w:lang w:val="en-GB" w:eastAsia="zh-CN"/>
        </w:rPr>
        <w:t>.</w:t>
      </w:r>
    </w:p>
    <w:p w14:paraId="68AD6BE1" w14:textId="754246D4" w:rsidR="004F1BB8" w:rsidRPr="005410AA" w:rsidRDefault="004F1BB8" w:rsidP="00C42778">
      <w:pPr>
        <w:spacing w:after="180"/>
        <w:ind w:left="568" w:hanging="284"/>
        <w:rPr>
          <w:rFonts w:ascii="Times New Roman" w:eastAsia="等线" w:hAnsi="Times New Roman"/>
          <w:color w:val="FF0000"/>
          <w:szCs w:val="20"/>
          <w:lang w:val="nb-NO"/>
        </w:rPr>
      </w:pPr>
      <w:r w:rsidRPr="005410AA">
        <w:rPr>
          <w:rFonts w:ascii="Times New Roman" w:eastAsia="宋体" w:hAnsi="Times New Roman"/>
          <w:color w:val="FF0000"/>
          <w:szCs w:val="20"/>
          <w:lang w:val="en-GB"/>
        </w:rPr>
        <w:t>-</w:t>
      </w:r>
      <w:r w:rsidRPr="005410AA">
        <w:rPr>
          <w:rFonts w:ascii="Times New Roman" w:eastAsia="宋体" w:hAnsi="Times New Roman"/>
          <w:color w:val="FF0000"/>
          <w:szCs w:val="20"/>
          <w:lang w:val="en-GB" w:eastAsia="zh-CN"/>
        </w:rPr>
        <w:tab/>
      </w:r>
      <w:proofErr w:type="spellStart"/>
      <w:r w:rsidRPr="005410AA">
        <w:rPr>
          <w:rFonts w:ascii="Times New Roman" w:eastAsia="宋体" w:hAnsi="Times New Roman"/>
          <w:color w:val="FF0000"/>
          <w:szCs w:val="20"/>
          <w:lang w:val="en-GB" w:eastAsia="zh-CN"/>
        </w:rPr>
        <w:t>SCell</w:t>
      </w:r>
      <w:proofErr w:type="spellEnd"/>
      <w:r w:rsidRPr="005410AA">
        <w:rPr>
          <w:rFonts w:ascii="Times New Roman" w:eastAsia="宋体" w:hAnsi="Times New Roman"/>
          <w:color w:val="FF0000"/>
          <w:szCs w:val="20"/>
          <w:lang w:val="en-GB" w:eastAsia="zh-CN"/>
        </w:rPr>
        <w:t xml:space="preserve"> dormancy indication</w:t>
      </w:r>
      <w:r w:rsidRPr="005410AA">
        <w:rPr>
          <w:rFonts w:ascii="Times New Roman" w:eastAsia="宋体" w:hAnsi="Times New Roman"/>
          <w:color w:val="FF0000"/>
          <w:szCs w:val="20"/>
          <w:lang w:val="en-GB"/>
        </w:rPr>
        <w:t xml:space="preserve"> – 0 bit if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宋体" w:hAnsi="Times New Roman"/>
          <w:color w:val="FF0000"/>
          <w:szCs w:val="20"/>
          <w:lang w:val="en-GB"/>
        </w:rPr>
        <w:t xml:space="preserve"> is not configured; otherwise 1, 2, 3, 4 or 5</w:t>
      </w:r>
      <w:r w:rsidRPr="005410AA">
        <w:rPr>
          <w:rFonts w:ascii="Times New Roman" w:eastAsia="宋体" w:hAnsi="Times New Roman"/>
          <w:color w:val="FF0000"/>
          <w:szCs w:val="20"/>
          <w:lang w:val="en-GB" w:eastAsia="zh-CN"/>
        </w:rPr>
        <w:t xml:space="preserve"> bits bitmap </w:t>
      </w:r>
      <w:r w:rsidRPr="005410AA">
        <w:rPr>
          <w:rFonts w:ascii="Times New Roman" w:eastAsia="等线" w:hAnsi="Times New Roman"/>
          <w:color w:val="FF0000"/>
          <w:szCs w:val="20"/>
          <w:lang w:val="nb-NO" w:eastAsia="zh-CN"/>
        </w:rPr>
        <w:t xml:space="preserve">determined according to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 xml:space="preserve">, </w:t>
      </w:r>
      <w:r w:rsidRPr="005410AA">
        <w:rPr>
          <w:rFonts w:ascii="Times New Roman" w:eastAsia="等线" w:hAnsi="Times New Roman"/>
          <w:color w:val="FF0000"/>
          <w:szCs w:val="20"/>
          <w:lang w:val="nb-NO"/>
        </w:rPr>
        <w:t xml:space="preserve">where each bit corresponds to one of the SCell group(s) configured by higher layers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w:t>
      </w:r>
      <w:r w:rsidRPr="005410AA">
        <w:rPr>
          <w:rFonts w:ascii="Times New Roman" w:eastAsia="等线" w:hAnsi="Times New Roman"/>
          <w:color w:val="FF0000"/>
          <w:szCs w:val="20"/>
          <w:lang w:val="nb-NO"/>
        </w:rPr>
        <w:t xml:space="preserve"> with MSB to LSB of the bitmap corresponding to the first to last configured SCell group</w:t>
      </w:r>
      <w:r w:rsidRPr="005410AA">
        <w:rPr>
          <w:rFonts w:ascii="Times New Roman" w:eastAsia="等线" w:hAnsi="Times New Roman"/>
          <w:color w:val="FF0000"/>
          <w:szCs w:val="20"/>
          <w:lang w:val="nb-NO" w:eastAsia="zh-CN"/>
        </w:rPr>
        <w:t xml:space="preserve">. </w:t>
      </w:r>
      <w:r w:rsidRPr="005410AA">
        <w:rPr>
          <w:rFonts w:ascii="Times New Roman" w:eastAsia="宋体" w:hAnsi="Times New Roman"/>
          <w:color w:val="FF0000"/>
          <w:szCs w:val="20"/>
          <w:lang w:val="en-GB"/>
        </w:rPr>
        <w:t xml:space="preserve">The field is only present when this format is carried by PDCCH on the primary cell within DRX Active Time and the UE is configured with at least two DL BWPs for </w:t>
      </w:r>
      <w:r w:rsidRPr="005410AA">
        <w:rPr>
          <w:rFonts w:ascii="Times New Roman" w:eastAsia="宋体" w:hAnsi="Times New Roman"/>
          <w:color w:val="FF0000"/>
          <w:szCs w:val="20"/>
          <w:lang w:val="en-GB" w:eastAsia="zh-CN"/>
        </w:rPr>
        <w:t>an</w:t>
      </w:r>
      <w:r w:rsidRPr="005410AA">
        <w:rPr>
          <w:rFonts w:ascii="Times New Roman" w:eastAsia="宋体" w:hAnsi="Times New Roman"/>
          <w:color w:val="FF0000"/>
          <w:szCs w:val="20"/>
          <w:lang w:val="en-GB"/>
        </w:rPr>
        <w:t xml:space="preserve">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w:t>
      </w:r>
    </w:p>
    <w:p w14:paraId="5FA65E67" w14:textId="09A6337C" w:rsidR="004F1BB8" w:rsidRDefault="004F1BB8" w:rsidP="004F1BB8">
      <w:pPr>
        <w:spacing w:after="180"/>
        <w:rPr>
          <w:rFonts w:ascii="Times New Roman" w:eastAsia="等线" w:hAnsi="Times New Roman"/>
          <w:szCs w:val="20"/>
          <w:lang w:val="en-GB" w:eastAsia="zh-CN"/>
        </w:rPr>
      </w:pPr>
      <w:r w:rsidRPr="004F1BB8">
        <w:rPr>
          <w:rFonts w:ascii="Times New Roman" w:eastAsia="等线" w:hAnsi="Times New Roman"/>
          <w:szCs w:val="20"/>
          <w:lang w:val="en-GB" w:eastAsia="zh-CN"/>
        </w:rPr>
        <w:t>A UE does not expect that the bit width of a field in DCI format 0_2 with CRC scrambled by CS-RNTI is larger than corresponding bit width of same field in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If the bit width of a field in the DCI format 0_2 with CRC scrambled by CS-RNTI is not equal to that of the corresponding field in the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xml:space="preserve">, a number of </w:t>
      </w:r>
      <w:r w:rsidRPr="004F1BB8">
        <w:rPr>
          <w:rFonts w:ascii="Times New Roman" w:eastAsia="MS Mincho" w:hAnsi="Times New Roman"/>
          <w:kern w:val="2"/>
          <w:szCs w:val="20"/>
          <w:lang w:val="en-GB"/>
        </w:rPr>
        <w:t xml:space="preserve">most significant bits with value set to '0' are inserted </w:t>
      </w:r>
      <w:r w:rsidRPr="004F1BB8">
        <w:rPr>
          <w:rFonts w:ascii="Times New Roman" w:eastAsia="等线" w:hAnsi="Times New Roman"/>
          <w:szCs w:val="20"/>
          <w:lang w:val="en-GB" w:eastAsia="zh-CN"/>
        </w:rPr>
        <w:t>to the field in DCI format 0_2 with CRC scrambled by CS-RNTI until the bit width equals that of the corresponding field in the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xml:space="preserve">. </w:t>
      </w:r>
    </w:p>
    <w:p w14:paraId="6E16BC11" w14:textId="2167E54F" w:rsidR="00675DBC" w:rsidRDefault="00675DBC" w:rsidP="00675DBC">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205B8BB5" w14:textId="77777777" w:rsidR="00407FDB" w:rsidRPr="00407FDB" w:rsidRDefault="00407FDB" w:rsidP="00407FDB">
      <w:pPr>
        <w:keepNext/>
        <w:keepLines/>
        <w:spacing w:before="120" w:after="180"/>
        <w:ind w:left="1701" w:hanging="1701"/>
        <w:outlineLvl w:val="4"/>
        <w:rPr>
          <w:rFonts w:ascii="Arial" w:eastAsia="宋体" w:hAnsi="Arial"/>
          <w:sz w:val="22"/>
          <w:szCs w:val="20"/>
          <w:lang w:val="en-GB" w:eastAsia="zh-CN"/>
        </w:rPr>
      </w:pPr>
      <w:bookmarkStart w:id="22" w:name="_Toc29326613"/>
      <w:bookmarkStart w:id="23" w:name="_Toc29327763"/>
      <w:r w:rsidRPr="00407FDB">
        <w:rPr>
          <w:rFonts w:ascii="Arial" w:eastAsia="宋体" w:hAnsi="Arial" w:hint="eastAsia"/>
          <w:sz w:val="22"/>
          <w:szCs w:val="20"/>
          <w:lang w:val="en-GB" w:eastAsia="zh-CN"/>
        </w:rPr>
        <w:t>7.3.1.2.3</w:t>
      </w:r>
      <w:r w:rsidRPr="00407FDB">
        <w:rPr>
          <w:rFonts w:ascii="Arial" w:eastAsia="宋体" w:hAnsi="Arial" w:hint="eastAsia"/>
          <w:sz w:val="22"/>
          <w:szCs w:val="20"/>
          <w:lang w:val="en-GB" w:eastAsia="zh-CN"/>
        </w:rPr>
        <w:tab/>
        <w:t>Format 1_2</w:t>
      </w:r>
      <w:bookmarkEnd w:id="22"/>
      <w:bookmarkEnd w:id="23"/>
    </w:p>
    <w:p w14:paraId="29D4CF42" w14:textId="1748FDB9" w:rsidR="00407FDB" w:rsidRDefault="00407FDB"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7BA731B9" w14:textId="68D3495A" w:rsidR="00407FDB" w:rsidRDefault="00407FDB" w:rsidP="00407FDB">
      <w:pPr>
        <w:spacing w:after="180"/>
        <w:ind w:left="568" w:hanging="284"/>
        <w:rPr>
          <w:rFonts w:ascii="Times New Roman" w:eastAsia="宋体" w:hAnsi="Times New Roman"/>
          <w:szCs w:val="20"/>
          <w:lang w:val="en-GB" w:eastAsia="zh-CN"/>
        </w:rPr>
      </w:pPr>
      <w:r w:rsidRPr="00407FDB">
        <w:rPr>
          <w:rFonts w:ascii="Times New Roman" w:eastAsia="宋体" w:hAnsi="Times New Roman"/>
          <w:szCs w:val="20"/>
          <w:lang w:val="en-GB" w:eastAsia="zh-CN"/>
        </w:rPr>
        <w:lastRenderedPageBreak/>
        <w:t>-</w:t>
      </w:r>
      <w:r w:rsidRPr="00407FDB">
        <w:rPr>
          <w:rFonts w:ascii="Times New Roman" w:eastAsia="宋体" w:hAnsi="Times New Roman"/>
          <w:szCs w:val="20"/>
          <w:lang w:val="en-GB" w:eastAsia="zh-CN"/>
        </w:rPr>
        <w:tab/>
        <w:t xml:space="preserve">Priority indicator </w:t>
      </w:r>
      <w:r w:rsidRPr="00407FDB">
        <w:rPr>
          <w:rFonts w:ascii="Times New Roman" w:eastAsia="宋体" w:hAnsi="Times New Roman"/>
          <w:szCs w:val="20"/>
          <w:lang w:val="en-GB"/>
        </w:rPr>
        <w:t xml:space="preserve">– </w:t>
      </w:r>
      <w:r w:rsidRPr="00407FDB">
        <w:rPr>
          <w:rFonts w:ascii="Times New Roman" w:eastAsia="宋体" w:hAnsi="Times New Roman"/>
          <w:szCs w:val="20"/>
          <w:lang w:val="en-GB" w:eastAsia="zh-CN"/>
        </w:rPr>
        <w:t xml:space="preserve">0 bit if higher layer parameter </w:t>
      </w:r>
      <w:r w:rsidRPr="00407FDB">
        <w:rPr>
          <w:rFonts w:ascii="Times New Roman" w:eastAsia="宋体" w:hAnsi="Times New Roman"/>
          <w:i/>
          <w:szCs w:val="20"/>
          <w:lang w:val="en-GB" w:eastAsia="zh-CN"/>
        </w:rPr>
        <w:t>PriorityIndicator-ForDCIFormat1_2</w:t>
      </w:r>
      <w:r w:rsidRPr="00407FDB">
        <w:rPr>
          <w:rFonts w:ascii="Times New Roman" w:eastAsia="宋体" w:hAnsi="Times New Roman"/>
          <w:szCs w:val="20"/>
          <w:lang w:val="en-GB" w:eastAsia="zh-CN"/>
        </w:rPr>
        <w:t xml:space="preserve"> is not configured; otherwise 1 bit as defined in Clause 9 </w:t>
      </w:r>
      <w:r w:rsidRPr="00407FDB">
        <w:rPr>
          <w:rFonts w:ascii="Times New Roman" w:eastAsia="宋体" w:hAnsi="Times New Roman" w:hint="eastAsia"/>
          <w:szCs w:val="20"/>
          <w:lang w:val="en-GB" w:eastAsia="zh-CN"/>
        </w:rPr>
        <w:t>in [5, TS</w:t>
      </w:r>
      <w:r w:rsidRPr="00407FDB">
        <w:rPr>
          <w:rFonts w:ascii="Times New Roman" w:eastAsia="宋体" w:hAnsi="Times New Roman"/>
          <w:szCs w:val="20"/>
          <w:lang w:val="en-GB" w:eastAsia="zh-CN"/>
        </w:rPr>
        <w:t xml:space="preserve"> </w:t>
      </w:r>
      <w:r w:rsidRPr="00407FDB">
        <w:rPr>
          <w:rFonts w:ascii="Times New Roman" w:eastAsia="宋体" w:hAnsi="Times New Roman" w:hint="eastAsia"/>
          <w:szCs w:val="20"/>
          <w:lang w:val="en-GB" w:eastAsia="zh-CN"/>
        </w:rPr>
        <w:t>38.213]</w:t>
      </w:r>
      <w:r w:rsidRPr="00407FDB">
        <w:rPr>
          <w:rFonts w:ascii="Times New Roman" w:eastAsia="宋体" w:hAnsi="Times New Roman"/>
          <w:szCs w:val="20"/>
          <w:lang w:val="en-GB" w:eastAsia="zh-CN"/>
        </w:rPr>
        <w:t>.</w:t>
      </w:r>
    </w:p>
    <w:p w14:paraId="0F705F9D" w14:textId="77777777" w:rsidR="00407FDB" w:rsidRPr="005410AA" w:rsidRDefault="00407FDB" w:rsidP="00407FDB">
      <w:pPr>
        <w:spacing w:after="180"/>
        <w:ind w:left="568" w:hanging="284"/>
        <w:rPr>
          <w:rFonts w:ascii="Times New Roman" w:eastAsia="等线" w:hAnsi="Times New Roman"/>
          <w:color w:val="FF0000"/>
          <w:szCs w:val="20"/>
          <w:lang w:val="nb-NO" w:eastAsia="zh-CN"/>
        </w:rPr>
      </w:pPr>
      <w:r w:rsidRPr="005410AA">
        <w:rPr>
          <w:rFonts w:ascii="Times New Roman" w:eastAsia="宋体" w:hAnsi="Times New Roman"/>
          <w:color w:val="FF0000"/>
          <w:szCs w:val="20"/>
          <w:lang w:val="en-GB"/>
        </w:rPr>
        <w:t>-</w:t>
      </w:r>
      <w:r w:rsidRPr="005410AA">
        <w:rPr>
          <w:rFonts w:ascii="Times New Roman" w:eastAsia="宋体" w:hAnsi="Times New Roman"/>
          <w:color w:val="FF0000"/>
          <w:szCs w:val="20"/>
          <w:lang w:val="en-GB" w:eastAsia="zh-CN"/>
        </w:rPr>
        <w:tab/>
      </w:r>
      <w:proofErr w:type="spellStart"/>
      <w:r w:rsidRPr="005410AA">
        <w:rPr>
          <w:rFonts w:ascii="Times New Roman" w:eastAsia="宋体" w:hAnsi="Times New Roman"/>
          <w:color w:val="FF0000"/>
          <w:szCs w:val="20"/>
          <w:lang w:val="en-GB" w:eastAsia="zh-CN"/>
        </w:rPr>
        <w:t>SCell</w:t>
      </w:r>
      <w:proofErr w:type="spellEnd"/>
      <w:r w:rsidRPr="005410AA">
        <w:rPr>
          <w:rFonts w:ascii="Times New Roman" w:eastAsia="宋体" w:hAnsi="Times New Roman"/>
          <w:color w:val="FF0000"/>
          <w:szCs w:val="20"/>
          <w:lang w:val="en-GB" w:eastAsia="zh-CN"/>
        </w:rPr>
        <w:t xml:space="preserve"> dormancy indication</w:t>
      </w:r>
      <w:r w:rsidRPr="005410AA">
        <w:rPr>
          <w:rFonts w:ascii="Times New Roman" w:eastAsia="宋体" w:hAnsi="Times New Roman"/>
          <w:color w:val="FF0000"/>
          <w:szCs w:val="20"/>
          <w:lang w:val="en-GB"/>
        </w:rPr>
        <w:t xml:space="preserve"> – 0 bit if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宋体" w:hAnsi="Times New Roman"/>
          <w:color w:val="FF0000"/>
          <w:szCs w:val="20"/>
          <w:lang w:val="en-GB"/>
        </w:rPr>
        <w:t xml:space="preserve"> is not configured; otherwise 1, 2, 3, 4 or 5</w:t>
      </w:r>
      <w:r w:rsidRPr="005410AA">
        <w:rPr>
          <w:rFonts w:ascii="Times New Roman" w:eastAsia="宋体" w:hAnsi="Times New Roman"/>
          <w:color w:val="FF0000"/>
          <w:szCs w:val="20"/>
          <w:lang w:val="en-GB" w:eastAsia="zh-CN"/>
        </w:rPr>
        <w:t xml:space="preserve"> bits bitmap </w:t>
      </w:r>
      <w:r w:rsidRPr="005410AA">
        <w:rPr>
          <w:rFonts w:ascii="Times New Roman" w:eastAsia="等线" w:hAnsi="Times New Roman"/>
          <w:color w:val="FF0000"/>
          <w:szCs w:val="20"/>
          <w:lang w:val="nb-NO" w:eastAsia="zh-CN"/>
        </w:rPr>
        <w:t xml:space="preserve">determined according to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 xml:space="preserve">, </w:t>
      </w:r>
      <w:r w:rsidRPr="005410AA">
        <w:rPr>
          <w:rFonts w:ascii="Times New Roman" w:eastAsia="等线" w:hAnsi="Times New Roman"/>
          <w:color w:val="FF0000"/>
          <w:szCs w:val="20"/>
          <w:lang w:val="nb-NO"/>
        </w:rPr>
        <w:t xml:space="preserve">where each bit corresponds to one of the SCell group(s) configured by higher layers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w:t>
      </w:r>
      <w:r w:rsidRPr="005410AA">
        <w:rPr>
          <w:rFonts w:ascii="Times New Roman" w:eastAsia="等线" w:hAnsi="Times New Roman"/>
          <w:color w:val="FF0000"/>
          <w:szCs w:val="20"/>
          <w:lang w:val="nb-NO"/>
        </w:rPr>
        <w:t xml:space="preserve"> with MSB to LSB of the bitmap corresponding to the first to last configured SCell group</w:t>
      </w:r>
      <w:r w:rsidRPr="005410AA">
        <w:rPr>
          <w:rFonts w:ascii="Times New Roman" w:eastAsia="等线" w:hAnsi="Times New Roman"/>
          <w:color w:val="FF0000"/>
          <w:szCs w:val="20"/>
          <w:lang w:val="nb-NO" w:eastAsia="zh-CN"/>
        </w:rPr>
        <w:t xml:space="preserve">. </w:t>
      </w:r>
      <w:r w:rsidRPr="005410AA">
        <w:rPr>
          <w:rFonts w:ascii="Times New Roman" w:eastAsia="宋体" w:hAnsi="Times New Roman"/>
          <w:color w:val="FF0000"/>
          <w:szCs w:val="20"/>
          <w:lang w:val="en-GB"/>
        </w:rPr>
        <w:t xml:space="preserve">The field is only present when this format is carried by PDCCH on the primary cell within DRX Active Time and the UE is configured with at least two DL BWPs for an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w:t>
      </w:r>
    </w:p>
    <w:p w14:paraId="6510B8A3" w14:textId="0C699A78" w:rsidR="00407FDB" w:rsidRPr="005410AA" w:rsidRDefault="00407FDB" w:rsidP="00407FDB">
      <w:pPr>
        <w:spacing w:after="180"/>
        <w:ind w:left="568" w:hanging="1"/>
        <w:rPr>
          <w:rFonts w:ascii="Times New Roman" w:eastAsia="宋体" w:hAnsi="Times New Roman"/>
          <w:color w:val="FF0000"/>
          <w:szCs w:val="20"/>
          <w:lang w:val="en-GB"/>
        </w:rPr>
      </w:pPr>
      <w:r w:rsidRPr="005410AA">
        <w:rPr>
          <w:rFonts w:ascii="Times New Roman" w:eastAsia="宋体" w:hAnsi="Times New Roman"/>
          <w:color w:val="FF0000"/>
          <w:szCs w:val="20"/>
          <w:lang w:val="nb-NO" w:eastAsia="zh-CN"/>
        </w:rPr>
        <w:t>I</w:t>
      </w:r>
      <w:r w:rsidRPr="005410AA">
        <w:rPr>
          <w:rFonts w:ascii="Times New Roman" w:eastAsia="宋体" w:hAnsi="Times New Roman"/>
          <w:color w:val="FF0000"/>
          <w:szCs w:val="20"/>
          <w:lang w:val="en-GB" w:eastAsia="zh-CN"/>
        </w:rPr>
        <w:t>f all bits of frequency domain resource assignment are set to 0 for resource allocation type 0 or set to 1 for resource allocation type 1, this field is reserved and t</w:t>
      </w:r>
      <w:r w:rsidRPr="005410AA">
        <w:rPr>
          <w:rFonts w:ascii="Times New Roman" w:eastAsia="宋体" w:hAnsi="Times New Roman"/>
          <w:color w:val="FF0000"/>
          <w:szCs w:val="20"/>
          <w:lang w:val="en-GB"/>
        </w:rPr>
        <w:t xml:space="preserve">he following fields </w:t>
      </w:r>
      <w:r w:rsidRPr="005410AA">
        <w:rPr>
          <w:rFonts w:ascii="Times New Roman" w:eastAsia="Batang" w:hAnsi="Times New Roman"/>
          <w:color w:val="FF0000"/>
          <w:szCs w:val="20"/>
          <w:lang w:val="en-GB" w:eastAsia="ko-KR"/>
        </w:rPr>
        <w:t xml:space="preserve">among the fields above </w:t>
      </w:r>
      <w:r w:rsidRPr="005410AA">
        <w:rPr>
          <w:rFonts w:ascii="Times New Roman" w:eastAsia="宋体" w:hAnsi="Times New Roman"/>
          <w:color w:val="FF0000"/>
          <w:szCs w:val="20"/>
          <w:lang w:val="en-GB"/>
        </w:rPr>
        <w:t xml:space="preserve">are used for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w:t>
      </w:r>
      <w:r w:rsidR="000B5F9B" w:rsidRPr="000B5F9B">
        <w:rPr>
          <w:rFonts w:ascii="Times New Roman" w:eastAsia="宋体" w:hAnsi="Times New Roman"/>
          <w:color w:val="FF0000"/>
          <w:szCs w:val="20"/>
          <w:lang w:val="en-GB"/>
        </w:rPr>
        <w:t>dormancy</w:t>
      </w:r>
      <w:r w:rsidRPr="005410AA">
        <w:rPr>
          <w:rFonts w:ascii="Times New Roman" w:eastAsia="宋体" w:hAnsi="Times New Roman"/>
          <w:color w:val="FF0000"/>
          <w:szCs w:val="20"/>
          <w:lang w:val="en-GB"/>
        </w:rPr>
        <w:t xml:space="preserve"> indication, where each bit corresponds to one of the configured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(s), with MSB to LSB of the following fields concatenated in the order below corresponding to the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with lowest to highest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index</w:t>
      </w:r>
      <w:r w:rsidRPr="005410AA">
        <w:rPr>
          <w:rFonts w:ascii="Times New Roman" w:eastAsia="宋体" w:hAnsi="Times New Roman"/>
          <w:color w:val="FF0000"/>
          <w:szCs w:val="20"/>
          <w:lang w:val="en-GB" w:eastAsia="zh-CN"/>
        </w:rPr>
        <w:t xml:space="preserve"> </w:t>
      </w:r>
    </w:p>
    <w:p w14:paraId="4D8844AB"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Modulation and coding scheme of transport block 1 </w:t>
      </w:r>
    </w:p>
    <w:p w14:paraId="7FBF2CD5"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New data indicator of transport block 1 </w:t>
      </w:r>
    </w:p>
    <w:p w14:paraId="6427E9FA"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Redundancy version of transport block 1 </w:t>
      </w:r>
    </w:p>
    <w:p w14:paraId="6A480CBC"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HARQ process number </w:t>
      </w:r>
    </w:p>
    <w:p w14:paraId="691D7E3B"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Antenna port(s) </w:t>
      </w:r>
    </w:p>
    <w:p w14:paraId="2B8099E4" w14:textId="1664A311" w:rsidR="00407FDB"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DMRS sequence initialization]</w:t>
      </w:r>
    </w:p>
    <w:p w14:paraId="2DD08C02" w14:textId="4417E3D6" w:rsidR="005A002A" w:rsidRPr="005410AA" w:rsidRDefault="005A002A" w:rsidP="00571898">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proofErr w:type="spellStart"/>
      <w:r w:rsidRPr="00D37DDF">
        <w:rPr>
          <w:rFonts w:ascii="Times New Roman" w:eastAsia="宋体" w:hAnsi="Times New Roman"/>
          <w:color w:val="FF0000"/>
          <w:szCs w:val="20"/>
          <w:lang w:val="en-GB" w:eastAsia="zh-CN"/>
        </w:rPr>
        <w:t>SCell</w:t>
      </w:r>
      <w:proofErr w:type="spellEnd"/>
      <w:r w:rsidRPr="00D37DDF">
        <w:rPr>
          <w:rFonts w:ascii="Times New Roman" w:eastAsia="宋体" w:hAnsi="Times New Roman"/>
          <w:color w:val="FF0000"/>
          <w:szCs w:val="20"/>
          <w:lang w:val="en-GB" w:eastAsia="zh-CN"/>
        </w:rPr>
        <w:t xml:space="preserve"> dormancy indication</w:t>
      </w:r>
    </w:p>
    <w:p w14:paraId="723D754F" w14:textId="11BAD479" w:rsidR="005A45C4" w:rsidRPr="00D37DDF" w:rsidRDefault="005A45C4" w:rsidP="005A45C4">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sidRPr="005A45C4">
        <w:rPr>
          <w:rFonts w:ascii="Times New Roman" w:eastAsia="宋体" w:hAnsi="Times New Roman"/>
          <w:color w:val="FF0000"/>
          <w:szCs w:val="20"/>
          <w:lang w:val="en-GB" w:eastAsia="zh-CN"/>
        </w:rPr>
        <w:t>TPC command scheduled PUCCH</w:t>
      </w:r>
      <w:r w:rsidRPr="00D37DDF">
        <w:rPr>
          <w:rFonts w:ascii="Times New Roman" w:eastAsia="宋体" w:hAnsi="Times New Roman"/>
          <w:color w:val="FF0000"/>
          <w:szCs w:val="20"/>
          <w:lang w:val="en-GB" w:eastAsia="zh-CN"/>
        </w:rPr>
        <w:t xml:space="preserve"> </w:t>
      </w:r>
    </w:p>
    <w:p w14:paraId="0CB1E7C0" w14:textId="2F6C031E" w:rsidR="00407FDB" w:rsidRPr="005410AA" w:rsidRDefault="005A45C4" w:rsidP="005410AA">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SRS request</w:t>
      </w:r>
      <w:r w:rsidRPr="00D37DDF">
        <w:rPr>
          <w:rFonts w:ascii="Times New Roman" w:eastAsia="宋体" w:hAnsi="Times New Roman"/>
          <w:color w:val="FF0000"/>
          <w:szCs w:val="20"/>
          <w:lang w:val="en-GB" w:eastAsia="zh-CN"/>
        </w:rPr>
        <w:t xml:space="preserve"> </w:t>
      </w:r>
    </w:p>
    <w:p w14:paraId="582B758D" w14:textId="77777777" w:rsidR="00407FDB" w:rsidRPr="00407FDB" w:rsidRDefault="00407FDB" w:rsidP="00407FDB">
      <w:pPr>
        <w:spacing w:after="180"/>
        <w:rPr>
          <w:rFonts w:ascii="Times New Roman" w:eastAsia="宋体" w:hAnsi="Times New Roman"/>
          <w:szCs w:val="20"/>
          <w:lang w:val="en-GB" w:eastAsia="zh-CN"/>
        </w:rPr>
      </w:pPr>
      <w:r w:rsidRPr="00407FDB">
        <w:rPr>
          <w:rFonts w:ascii="Times New Roman" w:eastAsia="宋体" w:hAnsi="Times New Roman" w:hint="eastAsia"/>
          <w:szCs w:val="20"/>
          <w:lang w:val="en-GB" w:eastAsia="zh-CN"/>
        </w:rPr>
        <w:t>If DCI formats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are monitored in multiple search spaces associated with multiple CORESETs in a BWP</w:t>
      </w:r>
      <w:r w:rsidRPr="00407FDB">
        <w:rPr>
          <w:rFonts w:ascii="Times New Roman" w:eastAsia="宋体" w:hAnsi="Times New Roman"/>
          <w:szCs w:val="20"/>
          <w:lang w:val="en-GB" w:eastAsia="zh-CN"/>
        </w:rPr>
        <w:t xml:space="preserve"> for scheduling </w:t>
      </w:r>
      <w:r w:rsidRPr="00407FDB">
        <w:rPr>
          <w:rFonts w:ascii="Times New Roman" w:eastAsia="宋体" w:hAnsi="Times New Roman"/>
          <w:szCs w:val="20"/>
          <w:lang w:val="en-GB"/>
        </w:rPr>
        <w:t>the same serving cell</w:t>
      </w:r>
      <w:r w:rsidRPr="00407FDB">
        <w:rPr>
          <w:rFonts w:ascii="Times New Roman" w:eastAsia="宋体" w:hAnsi="Times New Roman" w:hint="eastAsia"/>
          <w:szCs w:val="20"/>
          <w:lang w:val="en-GB" w:eastAsia="zh-CN"/>
        </w:rPr>
        <w:t>, zeros shall be appended until the payload size of the DCI formats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monitored in the multiple search spaces equal to the maximum payload size of the DCI format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monitored in the multiple search spaces</w:t>
      </w:r>
      <w:r w:rsidRPr="00407FDB">
        <w:rPr>
          <w:rFonts w:ascii="Times New Roman" w:eastAsia="宋体" w:hAnsi="Times New Roman"/>
          <w:szCs w:val="20"/>
          <w:lang w:val="en-GB"/>
        </w:rPr>
        <w:t>.</w:t>
      </w:r>
    </w:p>
    <w:p w14:paraId="4199E61C" w14:textId="2E64A5A5" w:rsidR="00407FDB" w:rsidRPr="00AE4465" w:rsidRDefault="00407FDB" w:rsidP="00C42778">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36D664F6" w14:textId="6DB6E799" w:rsidR="00675DBC" w:rsidRDefault="00675DBC" w:rsidP="00675DBC">
      <w:pPr>
        <w:spacing w:before="120" w:after="120" w:line="259" w:lineRule="auto"/>
        <w:rPr>
          <w:rFonts w:ascii="Times New Roman" w:hAnsi="Times New Roman"/>
          <w:b/>
          <w:color w:val="FF0000"/>
          <w:sz w:val="24"/>
          <w:szCs w:val="20"/>
          <w:lang w:eastAsia="zh-CN"/>
        </w:rPr>
      </w:pPr>
      <w:r w:rsidRPr="00EE5A87">
        <w:rPr>
          <w:rFonts w:ascii="Times New Roman" w:hAnsi="Times New Roman"/>
          <w:b/>
          <w:color w:val="FF0000"/>
          <w:sz w:val="24"/>
          <w:szCs w:val="20"/>
          <w:lang w:eastAsia="zh-CN"/>
        </w:rPr>
        <w:t>----------------------------------------- end of Draft TP</w:t>
      </w:r>
      <w:r w:rsidR="00DE7025">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w:t>
      </w:r>
      <w:r w:rsidR="00A15A3F" w:rsidRPr="00EE5A87">
        <w:rPr>
          <w:rFonts w:ascii="Times New Roman" w:hAnsi="Times New Roman"/>
          <w:b/>
          <w:color w:val="FF0000"/>
          <w:sz w:val="24"/>
          <w:szCs w:val="20"/>
          <w:lang w:eastAsia="zh-CN"/>
        </w:rPr>
        <w:t>of 21</w:t>
      </w:r>
      <w:r w:rsidR="00A15A3F">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w:t>
      </w:r>
    </w:p>
    <w:p w14:paraId="22CFC38E" w14:textId="178DDE0E" w:rsidR="00A15A3F" w:rsidRDefault="00A15A3F" w:rsidP="00675DBC">
      <w:pPr>
        <w:spacing w:before="120" w:after="120" w:line="259" w:lineRule="auto"/>
        <w:rPr>
          <w:rFonts w:ascii="Times New Roman" w:eastAsiaTheme="minorEastAsia" w:hAnsi="Times New Roman"/>
          <w:b/>
          <w:color w:val="FF0000"/>
          <w:sz w:val="24"/>
          <w:szCs w:val="20"/>
          <w:lang w:eastAsia="zh-CN"/>
        </w:rPr>
      </w:pPr>
    </w:p>
    <w:p w14:paraId="5927D8CC" w14:textId="451BA0E5" w:rsidR="00A15A3F" w:rsidRPr="00D37DDF" w:rsidRDefault="00A15A3F" w:rsidP="00A15A3F">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 xml:space="preserve">TP </w:t>
      </w:r>
      <w:r w:rsidRPr="00D37DDF">
        <w:rPr>
          <w:rFonts w:ascii="Times New Roman" w:hAnsi="Times New Roman"/>
          <w:b/>
          <w:color w:val="FF0000"/>
          <w:sz w:val="24"/>
          <w:lang w:eastAsia="zh-CN"/>
        </w:rPr>
        <w:fldChar w:fldCharType="begin"/>
      </w:r>
      <w:r w:rsidRPr="00D37DDF">
        <w:rPr>
          <w:rFonts w:ascii="Times New Roman" w:hAnsi="Times New Roman"/>
          <w:b/>
          <w:color w:val="FF0000"/>
          <w:sz w:val="24"/>
          <w:lang w:eastAsia="zh-CN"/>
        </w:rPr>
        <w:instrText xml:space="preserve"> SEQ TP \* ARABIC </w:instrText>
      </w:r>
      <w:r w:rsidRPr="00D37DDF">
        <w:rPr>
          <w:rFonts w:ascii="Times New Roman" w:hAnsi="Times New Roman"/>
          <w:b/>
          <w:color w:val="FF0000"/>
          <w:sz w:val="24"/>
          <w:lang w:eastAsia="zh-CN"/>
        </w:rPr>
        <w:fldChar w:fldCharType="separate"/>
      </w:r>
      <w:r>
        <w:rPr>
          <w:rFonts w:ascii="Times New Roman" w:hAnsi="Times New Roman"/>
          <w:b/>
          <w:noProof/>
          <w:color w:val="FF0000"/>
          <w:sz w:val="24"/>
          <w:lang w:eastAsia="zh-CN"/>
        </w:rPr>
        <w:t>1</w:t>
      </w:r>
      <w:r w:rsidRPr="00D37DDF">
        <w:rPr>
          <w:rFonts w:ascii="Times New Roman" w:hAnsi="Times New Roman"/>
          <w:b/>
          <w:color w:val="FF0000"/>
          <w:sz w:val="24"/>
          <w:lang w:eastAsia="zh-CN"/>
        </w:rPr>
        <w:fldChar w:fldCharType="end"/>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68B4FED8" w14:textId="77777777" w:rsidR="00A15A3F" w:rsidRPr="00A15A3F" w:rsidRDefault="00A15A3F" w:rsidP="00A15A3F">
      <w:pPr>
        <w:keepNext/>
        <w:keepLines/>
        <w:spacing w:before="180" w:after="180"/>
        <w:outlineLvl w:val="1"/>
        <w:rPr>
          <w:rFonts w:ascii="Arial" w:eastAsia="宋体" w:hAnsi="Arial"/>
          <w:sz w:val="32"/>
          <w:szCs w:val="20"/>
          <w:lang w:val="en-GB" w:eastAsia="zh-CN"/>
        </w:rPr>
      </w:pPr>
      <w:r w:rsidRPr="00A15A3F">
        <w:rPr>
          <w:rFonts w:ascii="Arial" w:eastAsia="宋体" w:hAnsi="Arial"/>
          <w:sz w:val="32"/>
          <w:szCs w:val="20"/>
          <w:lang w:val="en-GB" w:eastAsia="zh-CN"/>
        </w:rPr>
        <w:t>10.3</w:t>
      </w:r>
      <w:r w:rsidRPr="00A15A3F">
        <w:rPr>
          <w:rFonts w:ascii="Arial" w:eastAsia="宋体" w:hAnsi="Arial"/>
          <w:sz w:val="32"/>
          <w:szCs w:val="20"/>
          <w:lang w:val="en-GB" w:eastAsia="zh-CN"/>
        </w:rPr>
        <w:tab/>
        <w:t xml:space="preserve">PDCCH monitoring indication and dormancy/non-dormancy behaviour for </w:t>
      </w:r>
      <w:proofErr w:type="spellStart"/>
      <w:r w:rsidRPr="00A15A3F">
        <w:rPr>
          <w:rFonts w:ascii="Arial" w:eastAsia="宋体" w:hAnsi="Arial"/>
          <w:sz w:val="32"/>
          <w:szCs w:val="20"/>
          <w:lang w:val="en-GB" w:eastAsia="zh-CN"/>
        </w:rPr>
        <w:t>SCells</w:t>
      </w:r>
      <w:proofErr w:type="spellEnd"/>
    </w:p>
    <w:p w14:paraId="02A1A486" w14:textId="77777777" w:rsidR="00A15A3F" w:rsidRPr="00D37DDF" w:rsidRDefault="00A15A3F" w:rsidP="00A15A3F">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E316C6B"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0_1</w:t>
      </w:r>
      <w:r w:rsidRPr="00D37DDF">
        <w:rPr>
          <w:rFonts w:ascii="Times New Roman" w:eastAsia="等线" w:hAnsi="Times New Roman"/>
          <w:color w:val="FF0000"/>
          <w:szCs w:val="20"/>
          <w:lang w:val="en-GB"/>
        </w:rPr>
        <w:t>, 0_2</w:t>
      </w:r>
      <w:r>
        <w:rPr>
          <w:rFonts w:ascii="Times New Roman" w:eastAsia="等线" w:hAnsi="Times New Roman"/>
          <w:szCs w:val="20"/>
          <w:lang w:val="en-GB"/>
        </w:rPr>
        <w:t xml:space="preserve"> a</w:t>
      </w:r>
      <w:r w:rsidRPr="00761E23">
        <w:rPr>
          <w:rFonts w:ascii="Times New Roman" w:eastAsia="等线" w:hAnsi="Times New Roman"/>
          <w:szCs w:val="20"/>
          <w:lang w:val="en-GB"/>
        </w:rPr>
        <w:t>nd DCI format 1_1</w:t>
      </w:r>
      <w:r>
        <w:rPr>
          <w:rFonts w:ascii="Times New Roman" w:eastAsia="等线" w:hAnsi="Times New Roman"/>
          <w:szCs w:val="20"/>
          <w:lang w:val="en-GB"/>
        </w:rPr>
        <w:t>,</w:t>
      </w:r>
      <w:r w:rsidRPr="00D37DDF">
        <w:rPr>
          <w:rFonts w:ascii="Times New Roman" w:eastAsia="等线" w:hAnsi="Times New Roman"/>
          <w:color w:val="FF0000"/>
          <w:szCs w:val="20"/>
          <w:lang w:val="en-GB"/>
        </w:rPr>
        <w:t xml:space="preserve"> 1_2</w:t>
      </w:r>
      <w:r w:rsidRPr="00761E23">
        <w:rPr>
          <w:rFonts w:ascii="Times New Roman" w:eastAsia="等线" w:hAnsi="Times New Roman"/>
          <w:szCs w:val="20"/>
          <w:lang w:val="en-GB"/>
        </w:rPr>
        <w:t xml:space="preserve"> and if one or both of DCI format 0_1</w:t>
      </w:r>
      <w:r w:rsidRPr="00D37DDF">
        <w:rPr>
          <w:rFonts w:ascii="Times New Roman" w:eastAsia="等线" w:hAnsi="Times New Roman"/>
          <w:color w:val="FF0000"/>
          <w:szCs w:val="20"/>
          <w:lang w:val="en-GB"/>
        </w:rPr>
        <w:t>, 0_2</w:t>
      </w:r>
      <w:r w:rsidRPr="00761E23">
        <w:rPr>
          <w:rFonts w:ascii="Times New Roman" w:eastAsia="等线" w:hAnsi="Times New Roman"/>
          <w:szCs w:val="20"/>
          <w:lang w:val="en-GB"/>
        </w:rPr>
        <w:t xml:space="preserve"> and DCI format 1_1</w:t>
      </w:r>
      <w:r>
        <w:rPr>
          <w:rFonts w:ascii="Times New Roman" w:eastAsia="等线" w:hAnsi="Times New Roman"/>
          <w:szCs w:val="20"/>
          <w:lang w:val="en-GB"/>
        </w:rPr>
        <w:t>,</w:t>
      </w:r>
      <w:r w:rsidRPr="00D37DDF">
        <w:rPr>
          <w:rFonts w:ascii="Times New Roman" w:eastAsia="等线" w:hAnsi="Times New Roman"/>
          <w:color w:val="FF0000"/>
          <w:szCs w:val="20"/>
          <w:lang w:val="en-GB"/>
        </w:rPr>
        <w:t xml:space="preserve"> 1_2</w:t>
      </w:r>
      <w:r>
        <w:rPr>
          <w:rFonts w:ascii="Times New Roman" w:eastAsia="等线" w:hAnsi="Times New Roman"/>
          <w:color w:val="FF0000"/>
          <w:szCs w:val="20"/>
          <w:lang w:val="en-GB"/>
        </w:rPr>
        <w:t xml:space="preserve"> </w:t>
      </w:r>
      <w:r w:rsidRPr="00D37DDF">
        <w:rPr>
          <w:rFonts w:ascii="Times New Roman" w:eastAsia="等线" w:hAnsi="Times New Roman"/>
          <w:szCs w:val="20"/>
          <w:lang w:val="en-GB"/>
        </w:rPr>
        <w:t xml:space="preserve">include </w:t>
      </w:r>
      <w:r w:rsidRPr="00761E23">
        <w:rPr>
          <w:rFonts w:ascii="Times New Roman" w:eastAsia="等线" w:hAnsi="Times New Roman"/>
          <w:szCs w:val="20"/>
          <w:lang w:val="en-GB"/>
        </w:rPr>
        <w:t xml:space="preserve">a XYZ field, </w:t>
      </w:r>
    </w:p>
    <w:p w14:paraId="19190025"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the XYZ field is a bitmap with size equal to a number of groups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provided by </w:t>
      </w:r>
      <w:proofErr w:type="spellStart"/>
      <w:r w:rsidRPr="00761E23">
        <w:rPr>
          <w:rFonts w:ascii="Times New Roman" w:eastAsia="等线" w:hAnsi="Times New Roman"/>
          <w:i/>
          <w:szCs w:val="20"/>
          <w:lang w:val="x-none"/>
        </w:rPr>
        <w:t>Scell</w:t>
      </w:r>
      <w:proofErr w:type="spellEnd"/>
      <w:r w:rsidRPr="00761E23">
        <w:rPr>
          <w:rFonts w:ascii="Times New Roman" w:eastAsia="等线" w:hAnsi="Times New Roman"/>
          <w:i/>
          <w:szCs w:val="20"/>
          <w:lang w:val="x-none"/>
        </w:rPr>
        <w:t>-groups-for-dormancy-within-active-time</w:t>
      </w:r>
      <w:r w:rsidRPr="00761E23">
        <w:rPr>
          <w:rFonts w:ascii="Times New Roman" w:eastAsia="等线" w:hAnsi="Times New Roman"/>
          <w:szCs w:val="20"/>
          <w:lang w:val="x-none"/>
        </w:rPr>
        <w:t xml:space="preserve">, </w:t>
      </w:r>
    </w:p>
    <w:p w14:paraId="6F27498E"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each bit of the bitmap corresponds to a group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from the number of groups of configured </w:t>
      </w:r>
      <w:proofErr w:type="spellStart"/>
      <w:r w:rsidRPr="00761E23">
        <w:rPr>
          <w:rFonts w:ascii="Times New Roman" w:eastAsia="等线" w:hAnsi="Times New Roman"/>
          <w:szCs w:val="20"/>
          <w:lang w:val="x-none"/>
        </w:rPr>
        <w:t>SCells</w:t>
      </w:r>
      <w:proofErr w:type="spellEnd"/>
    </w:p>
    <w:p w14:paraId="513DBCAE"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a '0' value for a bit of the bitmap indicates an active DL BWP, provided by </w:t>
      </w:r>
      <w:r w:rsidRPr="00761E23">
        <w:rPr>
          <w:rFonts w:ascii="Times New Roman" w:eastAsia="等线" w:hAnsi="Times New Roman"/>
          <w:i/>
          <w:szCs w:val="20"/>
          <w:lang w:val="x-none"/>
        </w:rPr>
        <w:t>dormant-BWP</w:t>
      </w:r>
      <w:r w:rsidRPr="00761E23">
        <w:rPr>
          <w:rFonts w:ascii="Times New Roman" w:eastAsia="等线" w:hAnsi="Times New Roman"/>
          <w:szCs w:val="20"/>
          <w:lang w:val="x-none"/>
        </w:rPr>
        <w:t xml:space="preserve">, for the UE for each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the corresponding group of configured </w:t>
      </w:r>
      <w:proofErr w:type="spellStart"/>
      <w:r w:rsidRPr="00761E23">
        <w:rPr>
          <w:rFonts w:ascii="Times New Roman" w:eastAsia="等线" w:hAnsi="Times New Roman"/>
          <w:szCs w:val="20"/>
          <w:lang w:val="x-none"/>
        </w:rPr>
        <w:t>SCells</w:t>
      </w:r>
      <w:proofErr w:type="spellEnd"/>
    </w:p>
    <w:p w14:paraId="487C2EDC" w14:textId="77777777" w:rsidR="00A15A3F"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lastRenderedPageBreak/>
        <w:t>-</w:t>
      </w:r>
      <w:r w:rsidRPr="00761E23">
        <w:rPr>
          <w:rFonts w:ascii="Times New Roman" w:eastAsia="等线" w:hAnsi="Times New Roman"/>
          <w:szCs w:val="20"/>
          <w:lang w:val="x-none"/>
        </w:rPr>
        <w:tab/>
        <w:t xml:space="preserve">a '1' value for a bit of the bitmap indicates an active DL BWP, provided by </w:t>
      </w:r>
      <w:r w:rsidRPr="00761E23">
        <w:rPr>
          <w:rFonts w:ascii="Times New Roman" w:eastAsia="等线" w:hAnsi="Times New Roman"/>
          <w:i/>
          <w:iCs/>
          <w:szCs w:val="20"/>
          <w:lang w:val="x-none"/>
        </w:rPr>
        <w:t>first-non-dormant-BWP-ID-for-DCI-inside-active-time</w:t>
      </w:r>
      <w:r w:rsidRPr="00761E23">
        <w:rPr>
          <w:rFonts w:ascii="Times New Roman" w:eastAsia="等线" w:hAnsi="Times New Roman"/>
          <w:iCs/>
          <w:szCs w:val="20"/>
          <w:lang w:val="x-none"/>
        </w:rPr>
        <w:t>,</w:t>
      </w:r>
      <w:r w:rsidRPr="00761E23">
        <w:rPr>
          <w:rFonts w:ascii="Times New Roman" w:eastAsia="等线" w:hAnsi="Times New Roman"/>
          <w:szCs w:val="20"/>
          <w:lang w:val="x-none"/>
        </w:rPr>
        <w:t xml:space="preserve"> for the UE for each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the corresponding group of configured </w:t>
      </w:r>
      <w:proofErr w:type="spellStart"/>
      <w:r w:rsidRPr="00761E23">
        <w:rPr>
          <w:rFonts w:ascii="Times New Roman" w:eastAsia="等线" w:hAnsi="Times New Roman"/>
          <w:szCs w:val="20"/>
          <w:lang w:val="x-none"/>
        </w:rPr>
        <w:t>SCells</w:t>
      </w:r>
      <w:proofErr w:type="spellEnd"/>
    </w:p>
    <w:p w14:paraId="31C6AFF4"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1_1, and if</w:t>
      </w:r>
    </w:p>
    <w:p w14:paraId="2E58E547" w14:textId="77777777" w:rsidR="00A15A3F" w:rsidRPr="00761E23" w:rsidRDefault="00A15A3F" w:rsidP="00A15A3F">
      <w:pPr>
        <w:spacing w:after="180"/>
        <w:ind w:left="560" w:hanging="276"/>
        <w:rPr>
          <w:rFonts w:ascii="Times New Roman" w:eastAsia="等线" w:hAnsi="Times New Roman"/>
          <w:szCs w:val="20"/>
          <w:lang w:val="en-GB" w:eastAsia="zh-CN"/>
        </w:rPr>
      </w:pPr>
      <w:r w:rsidRPr="00761E23">
        <w:rPr>
          <w:rFonts w:ascii="Times New Roman" w:eastAsia="等线" w:hAnsi="Times New Roman"/>
          <w:szCs w:val="20"/>
          <w:lang w:val="en-GB"/>
        </w:rPr>
        <w:t>-</w:t>
      </w:r>
      <w:r w:rsidRPr="00761E23">
        <w:rPr>
          <w:rFonts w:ascii="Times New Roman" w:eastAsia="等线" w:hAnsi="Times New Roman"/>
          <w:szCs w:val="20"/>
          <w:lang w:val="en-GB"/>
        </w:rPr>
        <w:tab/>
      </w:r>
      <w:proofErr w:type="spellStart"/>
      <w:r w:rsidRPr="00761E23">
        <w:rPr>
          <w:rFonts w:ascii="Times New Roman" w:eastAsia="等线" w:hAnsi="Times New Roman"/>
          <w:i/>
          <w:szCs w:val="22"/>
          <w:lang w:val="en-GB" w:eastAsia="ja-JP"/>
        </w:rPr>
        <w:t>resourceAllocation</w:t>
      </w:r>
      <w:proofErr w:type="spellEnd"/>
      <w:r w:rsidRPr="00761E23">
        <w:rPr>
          <w:rFonts w:ascii="Times New Roman" w:eastAsia="等线" w:hAnsi="Times New Roman"/>
          <w:szCs w:val="20"/>
          <w:lang w:val="en-GB"/>
        </w:rPr>
        <w:t xml:space="preserve"> = </w:t>
      </w:r>
      <w:r w:rsidRPr="00761E23">
        <w:rPr>
          <w:rFonts w:ascii="Times New Roman" w:eastAsia="等线" w:hAnsi="Times New Roman"/>
          <w:i/>
          <w:szCs w:val="20"/>
          <w:lang w:val="en-GB"/>
        </w:rPr>
        <w:t>resourceAllocationType0</w:t>
      </w:r>
      <w:r w:rsidRPr="00761E23">
        <w:rPr>
          <w:rFonts w:ascii="Times New Roman" w:eastAsia="等线" w:hAnsi="Times New Roman"/>
          <w:szCs w:val="20"/>
          <w:lang w:val="en-GB"/>
        </w:rPr>
        <w:t xml:space="preserve"> and all bits of the </w:t>
      </w:r>
      <w:r w:rsidRPr="00761E23">
        <w:rPr>
          <w:rFonts w:ascii="Times New Roman" w:eastAsia="等线" w:hAnsi="Times New Roman" w:hint="eastAsia"/>
          <w:szCs w:val="20"/>
          <w:lang w:val="en-GB" w:eastAsia="zh-CN"/>
        </w:rPr>
        <w:t>frequency domain resource assignment</w:t>
      </w:r>
      <w:r w:rsidRPr="00761E23">
        <w:rPr>
          <w:rFonts w:ascii="Times New Roman" w:eastAsia="等线" w:hAnsi="Times New Roman"/>
          <w:szCs w:val="20"/>
          <w:lang w:val="en-GB" w:eastAsia="zh-CN"/>
        </w:rPr>
        <w:t xml:space="preserve"> </w:t>
      </w:r>
      <w:r w:rsidRPr="00761E23">
        <w:rPr>
          <w:rFonts w:ascii="Times New Roman" w:eastAsia="等线" w:hAnsi="Times New Roman" w:hint="eastAsia"/>
          <w:szCs w:val="20"/>
          <w:lang w:val="en-GB" w:eastAsia="zh-CN"/>
        </w:rPr>
        <w:t xml:space="preserve">field in </w:t>
      </w:r>
      <w:r w:rsidRPr="00761E23">
        <w:rPr>
          <w:rFonts w:ascii="Times New Roman" w:eastAsia="等线" w:hAnsi="Times New Roman"/>
          <w:szCs w:val="20"/>
          <w:lang w:val="en-GB" w:eastAsia="zh-CN"/>
        </w:rPr>
        <w:t>DCI format 1_1 are equal to 0, or</w:t>
      </w:r>
    </w:p>
    <w:p w14:paraId="2360B321" w14:textId="77777777" w:rsidR="00A15A3F" w:rsidRPr="00761E23" w:rsidRDefault="00A15A3F" w:rsidP="00A15A3F">
      <w:pPr>
        <w:spacing w:after="180"/>
        <w:ind w:left="560" w:hanging="276"/>
        <w:rPr>
          <w:rFonts w:ascii="Times New Roman" w:eastAsia="等线" w:hAnsi="Times New Roman"/>
          <w:szCs w:val="20"/>
          <w:lang w:val="en-GB" w:eastAsia="zh-CN"/>
        </w:rPr>
      </w:pPr>
      <w:r w:rsidRPr="00761E23">
        <w:rPr>
          <w:rFonts w:ascii="Times New Roman" w:eastAsia="等线" w:hAnsi="Times New Roman"/>
          <w:szCs w:val="20"/>
          <w:lang w:val="en-GB"/>
        </w:rPr>
        <w:t>-</w:t>
      </w:r>
      <w:r w:rsidRPr="00761E23">
        <w:rPr>
          <w:rFonts w:ascii="Times New Roman" w:eastAsia="等线" w:hAnsi="Times New Roman"/>
          <w:szCs w:val="20"/>
          <w:lang w:val="en-GB"/>
        </w:rPr>
        <w:tab/>
      </w:r>
      <w:proofErr w:type="spellStart"/>
      <w:r w:rsidRPr="00761E23">
        <w:rPr>
          <w:rFonts w:ascii="Times New Roman" w:eastAsia="等线" w:hAnsi="Times New Roman"/>
          <w:i/>
          <w:szCs w:val="22"/>
          <w:lang w:val="en-GB" w:eastAsia="ja-JP"/>
        </w:rPr>
        <w:t>resourceAllocation</w:t>
      </w:r>
      <w:proofErr w:type="spellEnd"/>
      <w:r w:rsidRPr="00761E23">
        <w:rPr>
          <w:rFonts w:ascii="Times New Roman" w:eastAsia="等线" w:hAnsi="Times New Roman"/>
          <w:szCs w:val="20"/>
          <w:lang w:val="en-GB"/>
        </w:rPr>
        <w:t xml:space="preserve"> = </w:t>
      </w:r>
      <w:r w:rsidRPr="00761E23">
        <w:rPr>
          <w:rFonts w:ascii="Times New Roman" w:eastAsia="等线" w:hAnsi="Times New Roman"/>
          <w:i/>
          <w:szCs w:val="20"/>
          <w:lang w:val="en-GB"/>
        </w:rPr>
        <w:t>resourceAllocationType1</w:t>
      </w:r>
      <w:r w:rsidRPr="00761E23">
        <w:rPr>
          <w:rFonts w:ascii="Times New Roman" w:eastAsia="等线" w:hAnsi="Times New Roman"/>
          <w:szCs w:val="20"/>
          <w:lang w:val="en-GB"/>
        </w:rPr>
        <w:t xml:space="preserve"> and all bits of the </w:t>
      </w:r>
      <w:r w:rsidRPr="00761E23">
        <w:rPr>
          <w:rFonts w:ascii="Times New Roman" w:eastAsia="等线" w:hAnsi="Times New Roman" w:hint="eastAsia"/>
          <w:szCs w:val="20"/>
          <w:lang w:val="en-GB" w:eastAsia="zh-CN"/>
        </w:rPr>
        <w:t>frequency domain resource assignment</w:t>
      </w:r>
      <w:r w:rsidRPr="00761E23">
        <w:rPr>
          <w:rFonts w:ascii="Times New Roman" w:eastAsia="等线" w:hAnsi="Times New Roman"/>
          <w:szCs w:val="20"/>
          <w:lang w:val="en-GB" w:eastAsia="zh-CN"/>
        </w:rPr>
        <w:t xml:space="preserve"> </w:t>
      </w:r>
      <w:r w:rsidRPr="00761E23">
        <w:rPr>
          <w:rFonts w:ascii="Times New Roman" w:eastAsia="等线" w:hAnsi="Times New Roman" w:hint="eastAsia"/>
          <w:szCs w:val="20"/>
          <w:lang w:val="en-GB" w:eastAsia="zh-CN"/>
        </w:rPr>
        <w:t xml:space="preserve">field in </w:t>
      </w:r>
      <w:r w:rsidRPr="00761E23">
        <w:rPr>
          <w:rFonts w:ascii="Times New Roman" w:eastAsia="等线" w:hAnsi="Times New Roman"/>
          <w:szCs w:val="20"/>
          <w:lang w:val="en-GB" w:eastAsia="zh-CN"/>
        </w:rPr>
        <w:t>DCI format 1_1 are equal to 1</w:t>
      </w:r>
    </w:p>
    <w:p w14:paraId="4B0A1582" w14:textId="77777777" w:rsidR="00A15A3F" w:rsidRPr="00D37DDF" w:rsidRDefault="00A15A3F" w:rsidP="00A15A3F">
      <w:pPr>
        <w:jc w:val="both"/>
        <w:rPr>
          <w:rFonts w:ascii="Times New Roman" w:eastAsia="等线" w:hAnsi="Times New Roman"/>
          <w:color w:val="FF0000"/>
          <w:szCs w:val="20"/>
          <w:lang w:val="en-GB"/>
        </w:rPr>
      </w:pPr>
      <w:r>
        <w:rPr>
          <w:rFonts w:ascii="Times New Roman" w:eastAsia="等线" w:hAnsi="Times New Roman"/>
          <w:color w:val="FF0000"/>
          <w:szCs w:val="20"/>
          <w:lang w:val="x-none" w:eastAsia="zh-CN"/>
        </w:rPr>
        <w:t>-</w:t>
      </w:r>
      <w:r w:rsidRPr="00761E23">
        <w:rPr>
          <w:rFonts w:ascii="Times New Roman" w:eastAsia="等线" w:hAnsi="Times New Roman"/>
          <w:szCs w:val="20"/>
          <w:lang w:val="en-GB"/>
        </w:rPr>
        <w:tab/>
        <w:t xml:space="preserve">the UE considers the DCI format 1_1 as indicating an active DL BWP provided by </w:t>
      </w:r>
      <w:r w:rsidRPr="00761E23">
        <w:rPr>
          <w:rFonts w:ascii="Times New Roman" w:eastAsia="等线" w:hAnsi="Times New Roman"/>
          <w:i/>
          <w:szCs w:val="20"/>
          <w:lang w:val="en-GB"/>
        </w:rPr>
        <w:t>dormant-BWP</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or by </w:t>
      </w:r>
      <w:r w:rsidRPr="00761E23">
        <w:rPr>
          <w:rFonts w:ascii="Times New Roman" w:eastAsia="等线" w:hAnsi="Times New Roman"/>
          <w:i/>
          <w:iCs/>
          <w:szCs w:val="20"/>
          <w:lang w:val="en-GB"/>
        </w:rPr>
        <w:t>first-non-dormant-BWP-ID-for-DCI-inside-active-time</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for each activated </w:t>
      </w:r>
      <w:proofErr w:type="spellStart"/>
      <w:r w:rsidRPr="00761E23">
        <w:rPr>
          <w:rFonts w:ascii="Times New Roman" w:eastAsia="等线" w:hAnsi="Times New Roman"/>
          <w:szCs w:val="20"/>
          <w:lang w:val="en-GB"/>
        </w:rPr>
        <w:t>SCell</w:t>
      </w:r>
      <w:proofErr w:type="spellEnd"/>
      <w:r w:rsidRPr="00761E23">
        <w:rPr>
          <w:rFonts w:ascii="Times New Roman" w:eastAsia="等线" w:hAnsi="Times New Roman"/>
          <w:szCs w:val="20"/>
          <w:lang w:val="en-GB"/>
        </w:rPr>
        <w:t xml:space="preserve"> and interprets the sequence of fields of, for transport block 1 </w:t>
      </w:r>
    </w:p>
    <w:p w14:paraId="5CE800EE"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Modulation and coding scheme</w:t>
      </w:r>
    </w:p>
    <w:p w14:paraId="4B788918"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New data indicator</w:t>
      </w:r>
    </w:p>
    <w:p w14:paraId="6A30475E"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Redundancy version</w:t>
      </w:r>
    </w:p>
    <w:p w14:paraId="592EBF55"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and of</w:t>
      </w:r>
    </w:p>
    <w:p w14:paraId="716F0614"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HARQ process number</w:t>
      </w:r>
    </w:p>
    <w:p w14:paraId="4B49242D"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Antenna port(s)</w:t>
      </w:r>
    </w:p>
    <w:p w14:paraId="23796CAD" w14:textId="5D977E53" w:rsidR="00045173" w:rsidRPr="00761E23" w:rsidRDefault="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eastAsia="zh-CN"/>
        </w:rPr>
        <w:t>-</w:t>
      </w:r>
      <w:r w:rsidRPr="00761E23">
        <w:rPr>
          <w:rFonts w:ascii="Times New Roman" w:eastAsia="等线" w:hAnsi="Times New Roman"/>
          <w:szCs w:val="20"/>
          <w:lang w:val="x-none" w:eastAsia="zh-CN"/>
        </w:rPr>
        <w:tab/>
      </w:r>
      <w:r w:rsidRPr="00761E23">
        <w:rPr>
          <w:rFonts w:ascii="Times New Roman" w:eastAsia="等线" w:hAnsi="Times New Roman" w:hint="eastAsia"/>
          <w:szCs w:val="20"/>
          <w:lang w:val="x-none" w:eastAsia="zh-CN"/>
        </w:rPr>
        <w:t>DMRS sequence initialization</w:t>
      </w:r>
    </w:p>
    <w:p w14:paraId="534A6D85"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 xml:space="preserve">as providing a bitmap to each configured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an ascending order of the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index, where-</w:t>
      </w:r>
      <w:r w:rsidRPr="00761E23">
        <w:rPr>
          <w:rFonts w:ascii="Times New Roman" w:eastAsia="等线" w:hAnsi="Times New Roman"/>
          <w:szCs w:val="20"/>
          <w:lang w:val="x-none"/>
        </w:rPr>
        <w:tab/>
        <w:t xml:space="preserve">a </w:t>
      </w:r>
      <w:r w:rsidRPr="00761E23">
        <w:rPr>
          <w:rFonts w:ascii="Times New Roman" w:eastAsia="等线" w:hAnsi="Times New Roman"/>
          <w:szCs w:val="20"/>
        </w:rPr>
        <w:t>'</w:t>
      </w:r>
      <w:r w:rsidRPr="00761E23">
        <w:rPr>
          <w:rFonts w:ascii="Times New Roman" w:eastAsia="等线" w:hAnsi="Times New Roman"/>
          <w:szCs w:val="20"/>
          <w:lang w:val="x-none"/>
        </w:rPr>
        <w:t>0</w:t>
      </w:r>
      <w:r w:rsidRPr="00761E23">
        <w:rPr>
          <w:rFonts w:ascii="Times New Roman" w:eastAsia="等线" w:hAnsi="Times New Roman"/>
          <w:szCs w:val="20"/>
        </w:rPr>
        <w:t>'</w:t>
      </w:r>
      <w:r w:rsidRPr="00761E23">
        <w:rPr>
          <w:rFonts w:ascii="Times New Roman" w:eastAsia="等线" w:hAnsi="Times New Roman"/>
          <w:szCs w:val="20"/>
          <w:lang w:val="x-none"/>
        </w:rPr>
        <w:t xml:space="preserve"> value for a bit of the bitmap indicates an active DL BWP, provided by </w:t>
      </w:r>
      <w:r w:rsidRPr="00761E23">
        <w:rPr>
          <w:rFonts w:ascii="Times New Roman" w:eastAsia="等线" w:hAnsi="Times New Roman"/>
          <w:i/>
          <w:szCs w:val="20"/>
          <w:lang w:val="x-none"/>
        </w:rPr>
        <w:t>dormant-BWP</w:t>
      </w:r>
      <w:r w:rsidRPr="00761E23">
        <w:rPr>
          <w:rFonts w:ascii="Times New Roman" w:eastAsia="等线" w:hAnsi="Times New Roman"/>
          <w:szCs w:val="20"/>
          <w:lang w:val="x-none"/>
        </w:rPr>
        <w:t xml:space="preserve">, for the UE for a corresponding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w:t>
      </w:r>
    </w:p>
    <w:p w14:paraId="69586FB0"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a </w:t>
      </w:r>
      <w:r w:rsidRPr="00761E23">
        <w:rPr>
          <w:rFonts w:ascii="Times New Roman" w:eastAsia="等线" w:hAnsi="Times New Roman"/>
          <w:szCs w:val="20"/>
        </w:rPr>
        <w:t>'</w:t>
      </w:r>
      <w:r w:rsidRPr="00761E23">
        <w:rPr>
          <w:rFonts w:ascii="Times New Roman" w:eastAsia="等线" w:hAnsi="Times New Roman"/>
          <w:szCs w:val="20"/>
          <w:lang w:val="x-none"/>
        </w:rPr>
        <w:t>1</w:t>
      </w:r>
      <w:r w:rsidRPr="00761E23">
        <w:rPr>
          <w:rFonts w:ascii="Times New Roman" w:eastAsia="等线" w:hAnsi="Times New Roman"/>
          <w:szCs w:val="20"/>
        </w:rPr>
        <w:t>'</w:t>
      </w:r>
      <w:r w:rsidRPr="00761E23">
        <w:rPr>
          <w:rFonts w:ascii="Times New Roman" w:eastAsia="等线" w:hAnsi="Times New Roman"/>
          <w:szCs w:val="20"/>
          <w:lang w:val="x-none"/>
        </w:rPr>
        <w:t xml:space="preserve"> value for a bit of the bitmap indicates an active DL BWP, provided by </w:t>
      </w:r>
      <w:r w:rsidRPr="00761E23">
        <w:rPr>
          <w:rFonts w:ascii="Times New Roman" w:eastAsia="等线" w:hAnsi="Times New Roman"/>
          <w:i/>
          <w:iCs/>
          <w:szCs w:val="20"/>
          <w:lang w:val="x-none"/>
        </w:rPr>
        <w:t>first-non-dormant-BWP-ID-for-DCI-inside-active-time</w:t>
      </w:r>
      <w:r w:rsidRPr="00761E23">
        <w:rPr>
          <w:rFonts w:ascii="Times New Roman" w:eastAsia="等线" w:hAnsi="Times New Roman"/>
          <w:iCs/>
          <w:szCs w:val="20"/>
          <w:lang w:val="x-none"/>
        </w:rPr>
        <w:t>,</w:t>
      </w:r>
      <w:r w:rsidRPr="00761E23">
        <w:rPr>
          <w:rFonts w:ascii="Times New Roman" w:eastAsia="等线" w:hAnsi="Times New Roman"/>
          <w:szCs w:val="20"/>
          <w:lang w:val="x-none"/>
        </w:rPr>
        <w:t xml:space="preserve"> for</w:t>
      </w:r>
      <w:r w:rsidRPr="00761E23" w:rsidDel="00CA3F18">
        <w:rPr>
          <w:rFonts w:ascii="Times New Roman" w:eastAsia="等线" w:hAnsi="Times New Roman"/>
          <w:szCs w:val="20"/>
          <w:lang w:val="x-none"/>
        </w:rPr>
        <w:t xml:space="preserve"> </w:t>
      </w:r>
      <w:r w:rsidRPr="00761E23">
        <w:rPr>
          <w:rFonts w:ascii="Times New Roman" w:eastAsia="等线" w:hAnsi="Times New Roman"/>
          <w:szCs w:val="20"/>
          <w:lang w:val="x-none"/>
        </w:rPr>
        <w:t xml:space="preserve">the UE for a corresponding activated </w:t>
      </w:r>
      <w:proofErr w:type="spellStart"/>
      <w:r w:rsidRPr="00761E23">
        <w:rPr>
          <w:rFonts w:ascii="Times New Roman" w:eastAsia="等线" w:hAnsi="Times New Roman"/>
          <w:szCs w:val="20"/>
          <w:lang w:val="x-none"/>
        </w:rPr>
        <w:t>SCell</w:t>
      </w:r>
      <w:proofErr w:type="spellEnd"/>
    </w:p>
    <w:p w14:paraId="00C1B41E" w14:textId="77777777" w:rsidR="00A15A3F" w:rsidRPr="00D37DDF" w:rsidRDefault="00A15A3F" w:rsidP="00A15A3F">
      <w:pPr>
        <w:spacing w:after="180"/>
        <w:rPr>
          <w:rFonts w:ascii="Times New Roman" w:eastAsia="等线" w:hAnsi="Times New Roman"/>
          <w:color w:val="FF0000"/>
          <w:szCs w:val="20"/>
          <w:lang w:val="en-GB"/>
        </w:rPr>
      </w:pPr>
      <w:r>
        <w:rPr>
          <w:rFonts w:ascii="Times New Roman" w:eastAsia="等线" w:hAnsi="Times New Roman"/>
          <w:color w:val="FF0000"/>
          <w:szCs w:val="20"/>
          <w:lang w:val="x-none" w:eastAsia="zh-CN"/>
        </w:rPr>
        <w:t>-</w:t>
      </w:r>
      <w:r w:rsidRPr="00761E23">
        <w:rPr>
          <w:rFonts w:ascii="Times New Roman" w:eastAsia="等线" w:hAnsi="Times New Roman"/>
          <w:szCs w:val="20"/>
          <w:lang w:val="en-GB"/>
        </w:rPr>
        <w:tab/>
      </w:r>
      <w:r w:rsidRPr="00D37DDF">
        <w:rPr>
          <w:rFonts w:ascii="Times New Roman" w:eastAsia="等线" w:hAnsi="Times New Roman"/>
          <w:color w:val="FF0000"/>
          <w:szCs w:val="20"/>
          <w:lang w:val="en-GB"/>
        </w:rPr>
        <w:t>the UE considers the DCI format 1_</w:t>
      </w:r>
      <w:r>
        <w:rPr>
          <w:rFonts w:ascii="Times New Roman" w:eastAsia="等线" w:hAnsi="Times New Roman"/>
          <w:color w:val="FF0000"/>
          <w:szCs w:val="20"/>
          <w:lang w:val="en-GB"/>
        </w:rPr>
        <w:t>2</w:t>
      </w:r>
      <w:r w:rsidRPr="00D37DDF">
        <w:rPr>
          <w:rFonts w:ascii="Times New Roman" w:eastAsia="等线" w:hAnsi="Times New Roman"/>
          <w:color w:val="FF0000"/>
          <w:szCs w:val="20"/>
          <w:lang w:val="en-GB"/>
        </w:rPr>
        <w:t xml:space="preserve"> as indicating an active DL BWP provided by </w:t>
      </w:r>
      <w:r w:rsidRPr="00D37DDF">
        <w:rPr>
          <w:rFonts w:ascii="Times New Roman" w:eastAsia="等线" w:hAnsi="Times New Roman"/>
          <w:i/>
          <w:color w:val="FF0000"/>
          <w:szCs w:val="20"/>
          <w:lang w:val="en-GB"/>
        </w:rPr>
        <w:t>dormant-BWP</w:t>
      </w:r>
      <w:r w:rsidRPr="00D37DDF" w:rsidDel="00CA3F18">
        <w:rPr>
          <w:rFonts w:ascii="Times New Roman" w:eastAsia="等线" w:hAnsi="Times New Roman"/>
          <w:color w:val="FF0000"/>
          <w:szCs w:val="20"/>
          <w:lang w:val="en-GB"/>
        </w:rPr>
        <w:t xml:space="preserve"> </w:t>
      </w:r>
      <w:r w:rsidRPr="00D37DDF">
        <w:rPr>
          <w:rFonts w:ascii="Times New Roman" w:eastAsia="等线" w:hAnsi="Times New Roman"/>
          <w:color w:val="FF0000"/>
          <w:szCs w:val="20"/>
          <w:lang w:val="en-GB"/>
        </w:rPr>
        <w:t xml:space="preserve">or by </w:t>
      </w:r>
      <w:r w:rsidRPr="00D37DDF">
        <w:rPr>
          <w:rFonts w:ascii="Times New Roman" w:eastAsia="等线" w:hAnsi="Times New Roman"/>
          <w:i/>
          <w:iCs/>
          <w:color w:val="FF0000"/>
          <w:szCs w:val="20"/>
          <w:lang w:val="en-GB"/>
        </w:rPr>
        <w:t>first-non-dormant-BWP-ID-for-DCI-inside-active-time</w:t>
      </w:r>
      <w:r w:rsidRPr="00D37DDF" w:rsidDel="00CA3F18">
        <w:rPr>
          <w:rFonts w:ascii="Times New Roman" w:eastAsia="等线" w:hAnsi="Times New Roman"/>
          <w:color w:val="FF0000"/>
          <w:szCs w:val="20"/>
          <w:lang w:val="en-GB"/>
        </w:rPr>
        <w:t xml:space="preserve"> </w:t>
      </w:r>
      <w:r w:rsidRPr="00D37DDF">
        <w:rPr>
          <w:rFonts w:ascii="Times New Roman" w:eastAsia="等线" w:hAnsi="Times New Roman"/>
          <w:color w:val="FF0000"/>
          <w:szCs w:val="20"/>
          <w:lang w:val="en-GB"/>
        </w:rPr>
        <w:t xml:space="preserve">for each activated </w:t>
      </w:r>
      <w:proofErr w:type="spellStart"/>
      <w:r w:rsidRPr="00D37DDF">
        <w:rPr>
          <w:rFonts w:ascii="Times New Roman" w:eastAsia="等线" w:hAnsi="Times New Roman"/>
          <w:color w:val="FF0000"/>
          <w:szCs w:val="20"/>
          <w:lang w:val="en-GB"/>
        </w:rPr>
        <w:t>SCell</w:t>
      </w:r>
      <w:proofErr w:type="spellEnd"/>
      <w:r w:rsidRPr="00D37DDF">
        <w:rPr>
          <w:rFonts w:ascii="Times New Roman" w:eastAsia="等线" w:hAnsi="Times New Roman"/>
          <w:color w:val="FF0000"/>
          <w:szCs w:val="20"/>
          <w:lang w:val="en-GB"/>
        </w:rPr>
        <w:t xml:space="preserve"> and interprets the sequence of fields of, for transport block 1 </w:t>
      </w:r>
    </w:p>
    <w:p w14:paraId="22279C12"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Modulation and coding scheme</w:t>
      </w:r>
    </w:p>
    <w:p w14:paraId="649B28B8"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New data indicator</w:t>
      </w:r>
    </w:p>
    <w:p w14:paraId="2F75F971" w14:textId="77777777" w:rsidR="00A15A3F" w:rsidRPr="00D37DDF" w:rsidRDefault="00A15A3F" w:rsidP="00A15A3F">
      <w:pPr>
        <w:spacing w:after="180"/>
        <w:ind w:left="568" w:hanging="284"/>
        <w:rPr>
          <w:rFonts w:ascii="Times New Roman" w:eastAsia="等线" w:hAnsi="Times New Roman"/>
          <w:color w:val="FF0000"/>
          <w:szCs w:val="20"/>
          <w:lang w:val="x-none"/>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Redundancy version</w:t>
      </w:r>
    </w:p>
    <w:p w14:paraId="5BEF3712" w14:textId="77777777" w:rsidR="00A15A3F" w:rsidRPr="00D37DDF" w:rsidRDefault="00A15A3F" w:rsidP="00A15A3F">
      <w:pPr>
        <w:spacing w:after="180"/>
        <w:rPr>
          <w:rFonts w:ascii="Times New Roman" w:eastAsia="等线" w:hAnsi="Times New Roman"/>
          <w:color w:val="FF0000"/>
          <w:szCs w:val="20"/>
          <w:lang w:val="en-GB"/>
        </w:rPr>
      </w:pPr>
      <w:r w:rsidRPr="00D37DDF">
        <w:rPr>
          <w:rFonts w:ascii="Times New Roman" w:eastAsia="等线" w:hAnsi="Times New Roman"/>
          <w:color w:val="FF0000"/>
          <w:szCs w:val="20"/>
          <w:lang w:val="en-GB"/>
        </w:rPr>
        <w:t>and of</w:t>
      </w:r>
    </w:p>
    <w:p w14:paraId="03209146"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HARQ process number</w:t>
      </w:r>
    </w:p>
    <w:p w14:paraId="1371D4D8"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Antenna port(s)</w:t>
      </w:r>
    </w:p>
    <w:p w14:paraId="10FF0E9B" w14:textId="77777777" w:rsidR="00A15A3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eastAsia="zh-CN"/>
        </w:rPr>
        <w:t>-</w:t>
      </w:r>
      <w:r w:rsidRPr="00D37DDF">
        <w:rPr>
          <w:rFonts w:ascii="Times New Roman" w:eastAsia="等线" w:hAnsi="Times New Roman"/>
          <w:color w:val="FF0000"/>
          <w:szCs w:val="20"/>
          <w:lang w:val="x-none" w:eastAsia="zh-CN"/>
        </w:rPr>
        <w:tab/>
      </w:r>
      <w:r w:rsidRPr="00D37DDF">
        <w:rPr>
          <w:rFonts w:ascii="Times New Roman" w:eastAsia="等线" w:hAnsi="Times New Roman" w:hint="eastAsia"/>
          <w:color w:val="FF0000"/>
          <w:szCs w:val="20"/>
          <w:lang w:val="x-none" w:eastAsia="zh-CN"/>
        </w:rPr>
        <w:t>DMRS sequence initialization</w:t>
      </w:r>
    </w:p>
    <w:p w14:paraId="23E01A44"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Pr>
          <w:rFonts w:ascii="Times New Roman" w:eastAsia="宋体" w:hAnsi="Times New Roman"/>
          <w:color w:val="FF0000"/>
          <w:szCs w:val="20"/>
          <w:lang w:val="en-GB" w:eastAsia="zh-CN"/>
        </w:rPr>
        <w:t xml:space="preserve">    </w:t>
      </w:r>
      <w:proofErr w:type="spellStart"/>
      <w:r w:rsidRPr="00D37DDF">
        <w:rPr>
          <w:rFonts w:ascii="Times New Roman" w:eastAsia="宋体" w:hAnsi="Times New Roman"/>
          <w:color w:val="FF0000"/>
          <w:szCs w:val="20"/>
          <w:lang w:val="en-GB" w:eastAsia="zh-CN"/>
        </w:rPr>
        <w:t>SCell</w:t>
      </w:r>
      <w:proofErr w:type="spellEnd"/>
      <w:r w:rsidRPr="00D37DDF">
        <w:rPr>
          <w:rFonts w:ascii="Times New Roman" w:eastAsia="宋体" w:hAnsi="Times New Roman"/>
          <w:color w:val="FF0000"/>
          <w:szCs w:val="20"/>
          <w:lang w:val="en-GB" w:eastAsia="zh-CN"/>
        </w:rPr>
        <w:t xml:space="preserve"> dormancy indication</w:t>
      </w:r>
    </w:p>
    <w:p w14:paraId="675C60E4"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 xml:space="preserve">   </w:t>
      </w:r>
      <w:r w:rsidRPr="005A45C4">
        <w:rPr>
          <w:rFonts w:ascii="Times New Roman" w:eastAsia="宋体" w:hAnsi="Times New Roman"/>
          <w:color w:val="FF0000"/>
          <w:szCs w:val="20"/>
          <w:lang w:val="en-GB" w:eastAsia="zh-CN"/>
        </w:rPr>
        <w:t>TPC command scheduled PUCCH</w:t>
      </w:r>
      <w:r w:rsidRPr="00D37DDF">
        <w:rPr>
          <w:rFonts w:ascii="Times New Roman" w:eastAsia="宋体" w:hAnsi="Times New Roman"/>
          <w:color w:val="FF0000"/>
          <w:szCs w:val="20"/>
          <w:lang w:val="en-GB" w:eastAsia="zh-CN"/>
        </w:rPr>
        <w:t xml:space="preserve"> </w:t>
      </w:r>
    </w:p>
    <w:p w14:paraId="5DFE01E3"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 xml:space="preserve">   SRS request</w:t>
      </w:r>
      <w:r w:rsidRPr="00D37DDF">
        <w:rPr>
          <w:rFonts w:ascii="Times New Roman" w:eastAsia="宋体" w:hAnsi="Times New Roman"/>
          <w:color w:val="FF0000"/>
          <w:szCs w:val="20"/>
          <w:lang w:val="en-GB" w:eastAsia="zh-CN"/>
        </w:rPr>
        <w:t xml:space="preserve"> </w:t>
      </w:r>
    </w:p>
    <w:p w14:paraId="749B535A" w14:textId="77777777" w:rsidR="00A15A3F" w:rsidRPr="00D37DDF" w:rsidRDefault="00A15A3F" w:rsidP="00A15A3F">
      <w:pPr>
        <w:spacing w:after="180"/>
        <w:ind w:left="568" w:hanging="284"/>
        <w:rPr>
          <w:rFonts w:ascii="Times New Roman" w:eastAsia="等线" w:hAnsi="Times New Roman"/>
          <w:color w:val="FF0000"/>
          <w:szCs w:val="20"/>
          <w:lang w:val="x-none"/>
        </w:rPr>
      </w:pPr>
      <w:r w:rsidRPr="00D37DDF">
        <w:rPr>
          <w:rFonts w:ascii="Times New Roman" w:eastAsia="等线" w:hAnsi="Times New Roman"/>
          <w:color w:val="FF0000"/>
          <w:szCs w:val="20"/>
          <w:lang w:val="x-none"/>
        </w:rPr>
        <w:t xml:space="preserve">as providing a bitmap to each configured </w:t>
      </w:r>
      <w:proofErr w:type="spellStart"/>
      <w:r w:rsidRPr="00D37DDF">
        <w:rPr>
          <w:rFonts w:ascii="Times New Roman" w:eastAsia="等线" w:hAnsi="Times New Roman"/>
          <w:color w:val="FF0000"/>
          <w:szCs w:val="20"/>
          <w:lang w:val="x-none"/>
        </w:rPr>
        <w:t>SCell</w:t>
      </w:r>
      <w:proofErr w:type="spellEnd"/>
      <w:r w:rsidRPr="00D37DDF">
        <w:rPr>
          <w:rFonts w:ascii="Times New Roman" w:eastAsia="等线" w:hAnsi="Times New Roman"/>
          <w:color w:val="FF0000"/>
          <w:szCs w:val="20"/>
          <w:lang w:val="x-none"/>
        </w:rPr>
        <w:t xml:space="preserve">, in an ascending order of the </w:t>
      </w:r>
      <w:proofErr w:type="spellStart"/>
      <w:r w:rsidRPr="00D37DDF">
        <w:rPr>
          <w:rFonts w:ascii="Times New Roman" w:eastAsia="等线" w:hAnsi="Times New Roman"/>
          <w:color w:val="FF0000"/>
          <w:szCs w:val="20"/>
          <w:lang w:val="x-none"/>
        </w:rPr>
        <w:t>SCell</w:t>
      </w:r>
      <w:proofErr w:type="spellEnd"/>
      <w:r w:rsidRPr="00D37DDF">
        <w:rPr>
          <w:rFonts w:ascii="Times New Roman" w:eastAsia="等线" w:hAnsi="Times New Roman"/>
          <w:color w:val="FF0000"/>
          <w:szCs w:val="20"/>
          <w:lang w:val="x-none"/>
        </w:rPr>
        <w:t xml:space="preserve"> index, where-</w:t>
      </w:r>
      <w:r w:rsidRPr="00D37DDF">
        <w:rPr>
          <w:rFonts w:ascii="Times New Roman" w:eastAsia="等线" w:hAnsi="Times New Roman"/>
          <w:color w:val="FF0000"/>
          <w:szCs w:val="20"/>
          <w:lang w:val="x-none"/>
        </w:rPr>
        <w:tab/>
        <w:t xml:space="preserve">a </w:t>
      </w:r>
      <w:r w:rsidRPr="00D37DDF">
        <w:rPr>
          <w:rFonts w:ascii="Times New Roman" w:eastAsia="等线" w:hAnsi="Times New Roman"/>
          <w:color w:val="FF0000"/>
          <w:szCs w:val="20"/>
        </w:rPr>
        <w:t>'</w:t>
      </w:r>
      <w:r w:rsidRPr="00D37DDF">
        <w:rPr>
          <w:rFonts w:ascii="Times New Roman" w:eastAsia="等线" w:hAnsi="Times New Roman"/>
          <w:color w:val="FF0000"/>
          <w:szCs w:val="20"/>
          <w:lang w:val="x-none"/>
        </w:rPr>
        <w:t>0</w:t>
      </w:r>
      <w:r w:rsidRPr="00D37DDF">
        <w:rPr>
          <w:rFonts w:ascii="Times New Roman" w:eastAsia="等线" w:hAnsi="Times New Roman"/>
          <w:color w:val="FF0000"/>
          <w:szCs w:val="20"/>
        </w:rPr>
        <w:t>'</w:t>
      </w:r>
      <w:r w:rsidRPr="00D37DDF">
        <w:rPr>
          <w:rFonts w:ascii="Times New Roman" w:eastAsia="等线" w:hAnsi="Times New Roman"/>
          <w:color w:val="FF0000"/>
          <w:szCs w:val="20"/>
          <w:lang w:val="x-none"/>
        </w:rPr>
        <w:t xml:space="preserve"> value for a bit of the bitmap indicates an active DL BWP, provided by </w:t>
      </w:r>
      <w:r w:rsidRPr="00D37DDF">
        <w:rPr>
          <w:rFonts w:ascii="Times New Roman" w:eastAsia="等线" w:hAnsi="Times New Roman"/>
          <w:i/>
          <w:color w:val="FF0000"/>
          <w:szCs w:val="20"/>
          <w:lang w:val="x-none"/>
        </w:rPr>
        <w:t>dormant-BWP</w:t>
      </w:r>
      <w:r w:rsidRPr="00D37DDF">
        <w:rPr>
          <w:rFonts w:ascii="Times New Roman" w:eastAsia="等线" w:hAnsi="Times New Roman"/>
          <w:color w:val="FF0000"/>
          <w:szCs w:val="20"/>
          <w:lang w:val="x-none"/>
        </w:rPr>
        <w:t xml:space="preserve">, for the UE for a corresponding activated </w:t>
      </w:r>
      <w:proofErr w:type="spellStart"/>
      <w:r w:rsidRPr="00D37DDF">
        <w:rPr>
          <w:rFonts w:ascii="Times New Roman" w:eastAsia="等线" w:hAnsi="Times New Roman"/>
          <w:color w:val="FF0000"/>
          <w:szCs w:val="20"/>
          <w:lang w:val="x-none"/>
        </w:rPr>
        <w:t>SCell</w:t>
      </w:r>
      <w:proofErr w:type="spellEnd"/>
      <w:r w:rsidRPr="00D37DDF">
        <w:rPr>
          <w:rFonts w:ascii="Times New Roman" w:eastAsia="等线" w:hAnsi="Times New Roman"/>
          <w:color w:val="FF0000"/>
          <w:szCs w:val="20"/>
          <w:lang w:val="x-none"/>
        </w:rPr>
        <w:t xml:space="preserve"> </w:t>
      </w:r>
    </w:p>
    <w:p w14:paraId="05D9A780" w14:textId="77777777" w:rsidR="00A15A3F" w:rsidRPr="00D37DDF" w:rsidRDefault="00A15A3F" w:rsidP="00A15A3F">
      <w:pPr>
        <w:spacing w:after="180"/>
        <w:ind w:left="568" w:hanging="284"/>
        <w:rPr>
          <w:rFonts w:ascii="Times New Roman" w:eastAsia="等线" w:hAnsi="Times New Roman"/>
          <w:color w:val="FF0000"/>
          <w:szCs w:val="20"/>
          <w:lang w:val="x-none"/>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 xml:space="preserve">a </w:t>
      </w:r>
      <w:r w:rsidRPr="00D37DDF">
        <w:rPr>
          <w:rFonts w:ascii="Times New Roman" w:eastAsia="等线" w:hAnsi="Times New Roman"/>
          <w:color w:val="FF0000"/>
          <w:szCs w:val="20"/>
        </w:rPr>
        <w:t>'</w:t>
      </w:r>
      <w:r w:rsidRPr="00D37DDF">
        <w:rPr>
          <w:rFonts w:ascii="Times New Roman" w:eastAsia="等线" w:hAnsi="Times New Roman"/>
          <w:color w:val="FF0000"/>
          <w:szCs w:val="20"/>
          <w:lang w:val="x-none"/>
        </w:rPr>
        <w:t>1</w:t>
      </w:r>
      <w:r w:rsidRPr="00D37DDF">
        <w:rPr>
          <w:rFonts w:ascii="Times New Roman" w:eastAsia="等线" w:hAnsi="Times New Roman"/>
          <w:color w:val="FF0000"/>
          <w:szCs w:val="20"/>
        </w:rPr>
        <w:t>'</w:t>
      </w:r>
      <w:r w:rsidRPr="00D37DDF">
        <w:rPr>
          <w:rFonts w:ascii="Times New Roman" w:eastAsia="等线" w:hAnsi="Times New Roman"/>
          <w:color w:val="FF0000"/>
          <w:szCs w:val="20"/>
          <w:lang w:val="x-none"/>
        </w:rPr>
        <w:t xml:space="preserve"> value for a bit of the bitmap indicates an active DL BWP, provided by </w:t>
      </w:r>
      <w:r w:rsidRPr="00D37DDF">
        <w:rPr>
          <w:rFonts w:ascii="Times New Roman" w:eastAsia="等线" w:hAnsi="Times New Roman"/>
          <w:i/>
          <w:iCs/>
          <w:color w:val="FF0000"/>
          <w:szCs w:val="20"/>
          <w:lang w:val="x-none"/>
        </w:rPr>
        <w:t>first-non-dormant-BWP-ID-for-DCI-inside-active-time</w:t>
      </w:r>
      <w:r w:rsidRPr="00D37DDF">
        <w:rPr>
          <w:rFonts w:ascii="Times New Roman" w:eastAsia="等线" w:hAnsi="Times New Roman"/>
          <w:iCs/>
          <w:color w:val="FF0000"/>
          <w:szCs w:val="20"/>
          <w:lang w:val="x-none"/>
        </w:rPr>
        <w:t>,</w:t>
      </w:r>
      <w:r w:rsidRPr="00D37DDF">
        <w:rPr>
          <w:rFonts w:ascii="Times New Roman" w:eastAsia="等线" w:hAnsi="Times New Roman"/>
          <w:color w:val="FF0000"/>
          <w:szCs w:val="20"/>
          <w:lang w:val="x-none"/>
        </w:rPr>
        <w:t xml:space="preserve"> for</w:t>
      </w:r>
      <w:r w:rsidRPr="00D37DDF" w:rsidDel="00CA3F18">
        <w:rPr>
          <w:rFonts w:ascii="Times New Roman" w:eastAsia="等线" w:hAnsi="Times New Roman"/>
          <w:color w:val="FF0000"/>
          <w:szCs w:val="20"/>
          <w:lang w:val="x-none"/>
        </w:rPr>
        <w:t xml:space="preserve"> </w:t>
      </w:r>
      <w:r w:rsidRPr="00D37DDF">
        <w:rPr>
          <w:rFonts w:ascii="Times New Roman" w:eastAsia="等线" w:hAnsi="Times New Roman"/>
          <w:color w:val="FF0000"/>
          <w:szCs w:val="20"/>
          <w:lang w:val="x-none"/>
        </w:rPr>
        <w:t xml:space="preserve">the UE for a corresponding activated </w:t>
      </w:r>
      <w:proofErr w:type="spellStart"/>
      <w:r w:rsidRPr="00D37DDF">
        <w:rPr>
          <w:rFonts w:ascii="Times New Roman" w:eastAsia="等线" w:hAnsi="Times New Roman"/>
          <w:color w:val="FF0000"/>
          <w:szCs w:val="20"/>
          <w:lang w:val="x-none"/>
        </w:rPr>
        <w:t>SCell</w:t>
      </w:r>
      <w:proofErr w:type="spellEnd"/>
    </w:p>
    <w:p w14:paraId="09FB7A19" w14:textId="77777777" w:rsidR="00A15A3F" w:rsidRPr="00761E23" w:rsidRDefault="00A15A3F" w:rsidP="00A15A3F">
      <w:pPr>
        <w:jc w:val="both"/>
        <w:rPr>
          <w:rFonts w:ascii="Times New Roman" w:eastAsia="等线" w:hAnsi="Times New Roman"/>
          <w:iCs/>
          <w:szCs w:val="20"/>
          <w:lang w:val="en-GB"/>
        </w:rPr>
      </w:pPr>
      <w:r w:rsidRPr="00761E23">
        <w:rPr>
          <w:rFonts w:ascii="Times New Roman" w:eastAsia="等线" w:hAnsi="Times New Roman"/>
          <w:iCs/>
          <w:szCs w:val="20"/>
          <w:lang w:val="en-GB"/>
        </w:rPr>
        <w:lastRenderedPageBreak/>
        <w:t xml:space="preserve">If an active DL BWP provided by </w:t>
      </w:r>
      <w:r w:rsidRPr="00761E23">
        <w:rPr>
          <w:rFonts w:ascii="Times New Roman" w:eastAsia="等线" w:hAnsi="Times New Roman"/>
          <w:i/>
          <w:szCs w:val="20"/>
          <w:lang w:val="en-GB"/>
        </w:rPr>
        <w:t xml:space="preserve">dormant-BWP </w:t>
      </w:r>
      <w:r w:rsidRPr="00761E23">
        <w:rPr>
          <w:rFonts w:ascii="Times New Roman" w:eastAsia="等线" w:hAnsi="Times New Roman"/>
          <w:iCs/>
          <w:szCs w:val="20"/>
          <w:lang w:val="en-GB"/>
        </w:rPr>
        <w:t xml:space="preserve">for a UE on an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is not a default DL BWP for the UE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as described in Clause 12, the BWP inactivity timer is not used for transitioning from the active DL BWP provided by </w:t>
      </w:r>
      <w:r w:rsidRPr="00761E23">
        <w:rPr>
          <w:rFonts w:ascii="Times New Roman" w:eastAsia="等线" w:hAnsi="Times New Roman"/>
          <w:i/>
          <w:szCs w:val="20"/>
          <w:lang w:val="en-GB"/>
        </w:rPr>
        <w:t>dormant-BWP</w:t>
      </w:r>
      <w:r w:rsidRPr="00761E23">
        <w:rPr>
          <w:rFonts w:ascii="Times New Roman" w:eastAsia="等线" w:hAnsi="Times New Roman"/>
          <w:iCs/>
          <w:szCs w:val="20"/>
          <w:lang w:val="en-GB"/>
        </w:rPr>
        <w:t xml:space="preserve"> to the default DL BWP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w:t>
      </w:r>
    </w:p>
    <w:p w14:paraId="0F87C516" w14:textId="77777777" w:rsidR="00A15A3F" w:rsidRDefault="00A15A3F" w:rsidP="00A15A3F">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58E5E08F" w14:textId="322AC95B" w:rsidR="00A15A3F" w:rsidRDefault="00A15A3F" w:rsidP="00A15A3F">
      <w:pPr>
        <w:spacing w:before="120" w:after="120" w:line="259" w:lineRule="auto"/>
        <w:rPr>
          <w:rFonts w:ascii="Times New Roman" w:hAnsi="Times New Roman"/>
          <w:b/>
          <w:color w:val="FF0000"/>
          <w:sz w:val="24"/>
          <w:szCs w:val="20"/>
          <w:lang w:eastAsia="zh-CN"/>
        </w:rPr>
      </w:pPr>
      <w:bookmarkStart w:id="24" w:name="_Toc12021467"/>
      <w:bookmarkStart w:id="25" w:name="_Toc20311579"/>
      <w:bookmarkStart w:id="26" w:name="_Toc26719404"/>
      <w:bookmarkStart w:id="27" w:name="_Toc29894837"/>
      <w:bookmarkStart w:id="28" w:name="_Toc29899136"/>
      <w:bookmarkStart w:id="29" w:name="_Toc29899554"/>
      <w:bookmarkStart w:id="30" w:name="_Toc29917291"/>
      <w:r w:rsidRPr="00EE5A87">
        <w:rPr>
          <w:rFonts w:ascii="Times New Roman" w:hAnsi="Times New Roman"/>
          <w:b/>
          <w:color w:val="FF0000"/>
          <w:sz w:val="24"/>
          <w:szCs w:val="20"/>
          <w:lang w:eastAsia="zh-CN"/>
        </w:rPr>
        <w:t>----------------------------------------- end of Draft TP</w:t>
      </w:r>
      <w:r>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p w14:paraId="76696FFB" w14:textId="07D66FE0" w:rsidR="00E1766C" w:rsidRDefault="00E1766C" w:rsidP="00E1766C">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31" w:name="_Ref32509488"/>
      <w:r>
        <w:rPr>
          <w:rFonts w:cs="Times New Roman" w:hint="eastAsia"/>
          <w:b w:val="0"/>
          <w:bCs w:val="0"/>
          <w:kern w:val="0"/>
          <w:sz w:val="36"/>
          <w:szCs w:val="20"/>
          <w:lang w:val="fr-FR"/>
        </w:rPr>
        <w:t>Appendix</w:t>
      </w:r>
      <w:r>
        <w:rPr>
          <w:rFonts w:cs="Times New Roman"/>
          <w:b w:val="0"/>
          <w:bCs w:val="0"/>
          <w:kern w:val="0"/>
          <w:sz w:val="36"/>
          <w:szCs w:val="20"/>
          <w:lang w:val="fr-FR"/>
        </w:rPr>
        <w:t xml:space="preserve"> TP2</w:t>
      </w:r>
      <w:bookmarkEnd w:id="31"/>
    </w:p>
    <w:p w14:paraId="488E9441" w14:textId="477D89E9" w:rsidR="00E1766C" w:rsidRPr="005410AA" w:rsidRDefault="00E1766C" w:rsidP="005410AA">
      <w:pPr>
        <w:keepNext/>
        <w:spacing w:before="120" w:after="120" w:line="259" w:lineRule="auto"/>
      </w:pPr>
      <w:bookmarkStart w:id="32" w:name="_Ref32444728"/>
      <w:r w:rsidRPr="00EE5A87">
        <w:rPr>
          <w:rFonts w:ascii="Times New Roman" w:hAnsi="Times New Roman"/>
          <w:b/>
          <w:color w:val="FF0000"/>
          <w:sz w:val="24"/>
          <w:szCs w:val="20"/>
          <w:lang w:eastAsia="zh-CN"/>
        </w:rPr>
        <w:t xml:space="preserve">------------------------------------------ Start of Draft </w:t>
      </w:r>
      <w:r w:rsidRPr="00D16689">
        <w:rPr>
          <w:rFonts w:ascii="Times New Roman" w:hAnsi="Times New Roman"/>
          <w:b/>
          <w:color w:val="FF0000"/>
          <w:sz w:val="24"/>
          <w:lang w:eastAsia="zh-CN"/>
        </w:rPr>
        <w:t xml:space="preserve">TP </w:t>
      </w:r>
      <w:r w:rsidRPr="00D16689">
        <w:rPr>
          <w:rFonts w:ascii="Times New Roman" w:hAnsi="Times New Roman"/>
          <w:b/>
          <w:color w:val="FF0000"/>
          <w:sz w:val="24"/>
          <w:lang w:eastAsia="zh-CN"/>
        </w:rPr>
        <w:fldChar w:fldCharType="begin"/>
      </w:r>
      <w:r w:rsidRPr="00D16689">
        <w:rPr>
          <w:rFonts w:ascii="Times New Roman" w:hAnsi="Times New Roman"/>
          <w:b/>
          <w:color w:val="FF0000"/>
          <w:sz w:val="24"/>
          <w:lang w:eastAsia="zh-CN"/>
        </w:rPr>
        <w:instrText xml:space="preserve"> SEQ TP \* ARABIC </w:instrText>
      </w:r>
      <w:r w:rsidRPr="00D16689">
        <w:rPr>
          <w:rFonts w:ascii="Times New Roman" w:hAnsi="Times New Roman"/>
          <w:b/>
          <w:color w:val="FF0000"/>
          <w:sz w:val="24"/>
          <w:lang w:eastAsia="zh-CN"/>
        </w:rPr>
        <w:fldChar w:fldCharType="separate"/>
      </w:r>
      <w:r w:rsidR="00A15A3F">
        <w:rPr>
          <w:rFonts w:ascii="Times New Roman" w:hAnsi="Times New Roman"/>
          <w:b/>
          <w:noProof/>
          <w:color w:val="FF0000"/>
          <w:sz w:val="24"/>
          <w:lang w:eastAsia="zh-CN"/>
        </w:rPr>
        <w:t>2</w:t>
      </w:r>
      <w:r w:rsidRPr="00D16689">
        <w:rPr>
          <w:rFonts w:ascii="Times New Roman" w:hAnsi="Times New Roman"/>
          <w:b/>
          <w:color w:val="FF0000"/>
          <w:sz w:val="24"/>
          <w:lang w:eastAsia="zh-CN"/>
        </w:rPr>
        <w:fldChar w:fldCharType="end"/>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bookmarkEnd w:id="32"/>
    </w:p>
    <w:p w14:paraId="5A6661CB" w14:textId="20A1B67A" w:rsidR="00777388" w:rsidRPr="00777388" w:rsidRDefault="00777388" w:rsidP="005410AA">
      <w:pPr>
        <w:keepNext/>
        <w:keepLines/>
        <w:spacing w:before="180" w:after="180"/>
        <w:outlineLvl w:val="1"/>
        <w:rPr>
          <w:rFonts w:ascii="Arial" w:eastAsia="等线" w:hAnsi="Arial"/>
          <w:sz w:val="32"/>
          <w:szCs w:val="20"/>
          <w:lang w:val="en-GB"/>
        </w:rPr>
      </w:pPr>
      <w:r w:rsidRPr="00777388">
        <w:rPr>
          <w:rFonts w:ascii="Arial" w:eastAsia="等线" w:hAnsi="Arial"/>
          <w:sz w:val="32"/>
          <w:szCs w:val="20"/>
          <w:lang w:val="en-GB"/>
        </w:rPr>
        <w:t>9.1</w:t>
      </w:r>
      <w:r w:rsidRPr="00777388">
        <w:rPr>
          <w:rFonts w:ascii="Arial" w:eastAsia="等线" w:hAnsi="Arial" w:hint="eastAsia"/>
          <w:sz w:val="32"/>
          <w:szCs w:val="20"/>
          <w:lang w:val="en-GB"/>
        </w:rPr>
        <w:tab/>
      </w:r>
      <w:r w:rsidRPr="00777388">
        <w:rPr>
          <w:rFonts w:ascii="Arial" w:eastAsia="等线" w:hAnsi="Arial"/>
          <w:sz w:val="32"/>
          <w:szCs w:val="20"/>
          <w:lang w:val="en-GB"/>
        </w:rPr>
        <w:t>HARQ-ACK codebook determination</w:t>
      </w:r>
      <w:bookmarkEnd w:id="24"/>
      <w:bookmarkEnd w:id="25"/>
      <w:bookmarkEnd w:id="26"/>
      <w:bookmarkEnd w:id="27"/>
      <w:bookmarkEnd w:id="28"/>
      <w:bookmarkEnd w:id="29"/>
      <w:bookmarkEnd w:id="30"/>
    </w:p>
    <w:p w14:paraId="37633EBF" w14:textId="257A9DFC" w:rsidR="0035387B" w:rsidRPr="005410AA" w:rsidRDefault="0035387B"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35C9F3AF" w14:textId="5262E7CB" w:rsidR="0035387B" w:rsidRPr="0035387B" w:rsidRDefault="0035387B" w:rsidP="0035387B">
      <w:pPr>
        <w:spacing w:after="180"/>
        <w:rPr>
          <w:rFonts w:ascii="Times New Roman" w:eastAsia="等线" w:hAnsi="Times New Roman"/>
          <w:szCs w:val="20"/>
          <w:lang w:val="en-GB"/>
        </w:rPr>
      </w:pPr>
      <w:r w:rsidRPr="0035387B">
        <w:rPr>
          <w:rFonts w:ascii="Times New Roman" w:eastAsia="等线" w:hAnsi="Times New Roman"/>
          <w:szCs w:val="20"/>
          <w:lang w:val="en-GB"/>
        </w:rPr>
        <w:t xml:space="preserve">If a UE detects a DCI format 1_1 </w:t>
      </w:r>
      <w:r>
        <w:rPr>
          <w:rFonts w:ascii="Times New Roman" w:hAnsi="Times New Roman"/>
          <w:color w:val="FF0000"/>
          <w:szCs w:val="20"/>
          <w:lang w:val="en-GB" w:eastAsia="en-GB"/>
        </w:rPr>
        <w:t>or</w:t>
      </w:r>
      <w:r w:rsidRPr="00AE4465">
        <w:rPr>
          <w:rFonts w:ascii="Times New Roman" w:hAnsi="Times New Roman"/>
          <w:color w:val="FF0000"/>
          <w:szCs w:val="20"/>
          <w:lang w:val="en-GB" w:eastAsia="en-GB"/>
        </w:rPr>
        <w:t xml:space="preserve"> DCI 1_2</w:t>
      </w:r>
      <w:r>
        <w:rPr>
          <w:rFonts w:ascii="Times New Roman" w:hAnsi="Times New Roman"/>
          <w:color w:val="FF0000"/>
          <w:szCs w:val="20"/>
          <w:lang w:val="en-GB" w:eastAsia="en-GB"/>
        </w:rPr>
        <w:t xml:space="preserve"> </w:t>
      </w:r>
      <w:r w:rsidRPr="0035387B">
        <w:rPr>
          <w:rFonts w:ascii="Times New Roman" w:eastAsia="等线" w:hAnsi="Times New Roman"/>
          <w:szCs w:val="20"/>
          <w:lang w:val="en-GB"/>
        </w:rPr>
        <w:t xml:space="preserve">indicating </w:t>
      </w:r>
    </w:p>
    <w:p w14:paraId="1F965339" w14:textId="77777777"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 xml:space="preserve">an active DL BWP provided by </w:t>
      </w:r>
      <w:r w:rsidRPr="0035387B">
        <w:rPr>
          <w:rFonts w:ascii="Times New Roman" w:eastAsia="等线" w:hAnsi="Times New Roman"/>
          <w:i/>
          <w:szCs w:val="20"/>
          <w:lang w:val="x-none"/>
        </w:rPr>
        <w:t>dormant-BWP</w:t>
      </w:r>
      <w:r w:rsidRPr="0035387B" w:rsidDel="00CA3F18">
        <w:rPr>
          <w:rFonts w:ascii="Times New Roman" w:eastAsia="等线" w:hAnsi="Times New Roman"/>
          <w:szCs w:val="20"/>
          <w:lang w:val="x-none"/>
        </w:rPr>
        <w:t xml:space="preserve"> </w:t>
      </w:r>
      <w:r w:rsidRPr="0035387B">
        <w:rPr>
          <w:rFonts w:ascii="Times New Roman" w:eastAsia="等线" w:hAnsi="Times New Roman"/>
          <w:szCs w:val="20"/>
          <w:lang w:val="x-none"/>
        </w:rPr>
        <w:t xml:space="preserve">or by </w:t>
      </w:r>
      <w:r w:rsidRPr="0035387B">
        <w:rPr>
          <w:rFonts w:ascii="Times New Roman" w:eastAsia="等线" w:hAnsi="Times New Roman"/>
          <w:i/>
          <w:iCs/>
          <w:szCs w:val="20"/>
          <w:lang w:val="x-none"/>
        </w:rPr>
        <w:t>first-non-dormant-BWP-ID-for-DCI-inside-active-time</w:t>
      </w:r>
      <w:r w:rsidRPr="0035387B" w:rsidDel="00CA3F18">
        <w:rPr>
          <w:rFonts w:ascii="Times New Roman" w:eastAsia="等线" w:hAnsi="Times New Roman"/>
          <w:szCs w:val="20"/>
          <w:lang w:val="x-none"/>
        </w:rPr>
        <w:t xml:space="preserve"> </w:t>
      </w:r>
      <w:r w:rsidRPr="0035387B">
        <w:rPr>
          <w:rFonts w:ascii="Times New Roman" w:eastAsia="等线" w:hAnsi="Times New Roman"/>
          <w:szCs w:val="20"/>
          <w:lang w:val="x-none"/>
        </w:rPr>
        <w:t xml:space="preserve">for activated </w:t>
      </w:r>
      <w:proofErr w:type="spellStart"/>
      <w:r w:rsidRPr="0035387B">
        <w:rPr>
          <w:rFonts w:ascii="Times New Roman" w:eastAsia="等线" w:hAnsi="Times New Roman"/>
          <w:szCs w:val="20"/>
          <w:lang w:val="x-none"/>
        </w:rPr>
        <w:t>SCells</w:t>
      </w:r>
      <w:proofErr w:type="spellEnd"/>
      <w:r w:rsidRPr="0035387B">
        <w:rPr>
          <w:rFonts w:ascii="Times New Roman" w:eastAsia="等线" w:hAnsi="Times New Roman"/>
          <w:szCs w:val="20"/>
          <w:lang w:val="x-none"/>
        </w:rPr>
        <w:t>, as described in Clause 11.5 when all bits of the frequency domain resource assignment field are equal to either zero or one for resource allocation type of either 0 or 1, respectively, and</w:t>
      </w:r>
    </w:p>
    <w:p w14:paraId="65037298" w14:textId="77777777" w:rsidR="0035387B" w:rsidRPr="0035387B" w:rsidRDefault="0035387B" w:rsidP="0035387B">
      <w:pPr>
        <w:spacing w:after="180"/>
        <w:ind w:left="568" w:hanging="284"/>
        <w:rPr>
          <w:rFonts w:ascii="Times New Roman" w:eastAsia="等线" w:hAnsi="Times New Roman" w:cs="Arial"/>
          <w:szCs w:val="20"/>
          <w:lang w:val="x-none" w:eastAsia="zh-CN"/>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 xml:space="preserve">is provided </w:t>
      </w:r>
      <w:proofErr w:type="spellStart"/>
      <w:r w:rsidRPr="0035387B">
        <w:rPr>
          <w:rFonts w:ascii="Times New Roman" w:eastAsia="等线" w:hAnsi="Times New Roman"/>
          <w:i/>
          <w:szCs w:val="20"/>
          <w:lang w:eastAsia="zh-CN"/>
        </w:rPr>
        <w:t>pdsch</w:t>
      </w:r>
      <w:proofErr w:type="spellEnd"/>
      <w:r w:rsidRPr="0035387B">
        <w:rPr>
          <w:rFonts w:ascii="Times New Roman" w:eastAsia="等线" w:hAnsi="Times New Roman"/>
          <w:i/>
          <w:szCs w:val="20"/>
          <w:lang w:eastAsia="zh-CN"/>
        </w:rPr>
        <w:t>-</w:t>
      </w:r>
      <w:r w:rsidRPr="0035387B">
        <w:rPr>
          <w:rFonts w:ascii="Times New Roman" w:eastAsia="等线" w:hAnsi="Times New Roman" w:cs="Arial"/>
          <w:i/>
          <w:szCs w:val="20"/>
          <w:lang w:val="x-none" w:eastAsia="zh-CN"/>
        </w:rPr>
        <w:t>HARQ-ACK-Codebook = dynamic</w:t>
      </w:r>
      <w:r w:rsidRPr="0035387B">
        <w:rPr>
          <w:rFonts w:ascii="Times New Roman" w:eastAsia="等线" w:hAnsi="Times New Roman" w:cs="Arial"/>
          <w:szCs w:val="20"/>
          <w:lang w:val="x-none" w:eastAsia="zh-CN"/>
        </w:rPr>
        <w:t xml:space="preserve"> </w:t>
      </w:r>
    </w:p>
    <w:p w14:paraId="57588FFA" w14:textId="4631E719" w:rsidR="0035387B" w:rsidRPr="005410AA" w:rsidRDefault="0035387B" w:rsidP="005410AA">
      <w:pPr>
        <w:spacing w:after="180"/>
        <w:rPr>
          <w:rFonts w:ascii="Times New Roman" w:eastAsia="等线" w:hAnsi="Times New Roman"/>
          <w:szCs w:val="20"/>
          <w:lang w:val="en-GB" w:eastAsia="zh-CN"/>
        </w:rPr>
      </w:pPr>
      <w:r w:rsidRPr="0035387B">
        <w:rPr>
          <w:rFonts w:ascii="Times New Roman" w:eastAsia="等线" w:hAnsi="Times New Roman"/>
          <w:szCs w:val="20"/>
          <w:lang w:val="en-GB"/>
        </w:rPr>
        <w:t>the UE generates a HARQ-ACK information bit as described in Clause 9.1.3 for a DCI format 1_1</w:t>
      </w:r>
      <w:r w:rsidR="007B6BD3">
        <w:rPr>
          <w:rFonts w:ascii="Times New Roman" w:eastAsia="等线" w:hAnsi="Times New Roman"/>
          <w:szCs w:val="20"/>
          <w:lang w:val="en-GB"/>
        </w:rPr>
        <w:t xml:space="preserve"> </w:t>
      </w:r>
      <w:r w:rsidR="007B6BD3" w:rsidRPr="005410AA">
        <w:rPr>
          <w:rFonts w:ascii="Times New Roman" w:eastAsia="等线" w:hAnsi="Times New Roman"/>
          <w:color w:val="FF0000"/>
          <w:szCs w:val="20"/>
          <w:lang w:val="en-GB"/>
        </w:rPr>
        <w:t>or DCI format 1_2</w:t>
      </w:r>
      <w:r w:rsidRPr="0035387B">
        <w:rPr>
          <w:rFonts w:ascii="Times New Roman" w:eastAsia="等线" w:hAnsi="Times New Roman"/>
          <w:szCs w:val="20"/>
          <w:lang w:val="en-GB"/>
        </w:rPr>
        <w:t xml:space="preserve"> </w:t>
      </w:r>
      <w:r w:rsidR="007B6BD3" w:rsidRPr="00F53492">
        <w:rPr>
          <w:rFonts w:ascii="Times New Roman" w:hAnsi="Times New Roman"/>
          <w:strike/>
          <w:color w:val="FF0000"/>
        </w:rPr>
        <w:t>scheduling a PDSCH reception</w:t>
      </w:r>
      <w:r w:rsidR="007B6BD3" w:rsidRPr="0035387B">
        <w:rPr>
          <w:rFonts w:ascii="Times New Roman" w:eastAsia="等线" w:hAnsi="Times New Roman"/>
          <w:szCs w:val="20"/>
          <w:lang w:val="en-GB"/>
        </w:rPr>
        <w:t xml:space="preserve"> </w:t>
      </w:r>
      <w:r w:rsidR="007B6BD3">
        <w:rPr>
          <w:rFonts w:ascii="Times New Roman" w:eastAsia="等线" w:hAnsi="Times New Roman"/>
          <w:szCs w:val="20"/>
          <w:lang w:val="en-GB"/>
        </w:rPr>
        <w:t xml:space="preserve">and </w:t>
      </w:r>
      <w:r w:rsidRPr="0035387B">
        <w:rPr>
          <w:rFonts w:ascii="Times New Roman" w:eastAsia="等线" w:hAnsi="Times New Roman"/>
          <w:szCs w:val="20"/>
          <w:lang w:val="en-GB"/>
        </w:rPr>
        <w:t>the HARQ-ACK information bit value is ACK.</w:t>
      </w:r>
    </w:p>
    <w:p w14:paraId="59F9A45E" w14:textId="77777777" w:rsidR="00EE2129" w:rsidRDefault="00EE2129" w:rsidP="00EE2129">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55D1A05B" w14:textId="77777777" w:rsidR="0035387B" w:rsidRPr="0035387B" w:rsidRDefault="0035387B" w:rsidP="005410AA">
      <w:pPr>
        <w:keepNext/>
        <w:keepLines/>
        <w:spacing w:before="120" w:after="180"/>
        <w:outlineLvl w:val="3"/>
        <w:rPr>
          <w:rFonts w:ascii="Arial" w:eastAsia="等线" w:hAnsi="Arial"/>
          <w:sz w:val="24"/>
          <w:szCs w:val="20"/>
          <w:lang w:val="en-GB"/>
        </w:rPr>
      </w:pPr>
      <w:bookmarkStart w:id="33" w:name="_Ref500250940"/>
      <w:bookmarkStart w:id="34" w:name="_Toc12021473"/>
      <w:bookmarkStart w:id="35" w:name="_Toc20311585"/>
      <w:bookmarkStart w:id="36" w:name="_Toc26719410"/>
      <w:bookmarkStart w:id="37" w:name="_Toc29894843"/>
      <w:bookmarkStart w:id="38" w:name="_Toc29899142"/>
      <w:bookmarkStart w:id="39" w:name="_Toc29899560"/>
      <w:bookmarkStart w:id="40" w:name="_Toc29917297"/>
      <w:r w:rsidRPr="0035387B">
        <w:rPr>
          <w:rFonts w:ascii="Arial" w:eastAsia="等线" w:hAnsi="Arial"/>
          <w:sz w:val="24"/>
          <w:szCs w:val="20"/>
          <w:lang w:val="en-GB"/>
        </w:rPr>
        <w:t>9</w:t>
      </w:r>
      <w:r w:rsidRPr="0035387B">
        <w:rPr>
          <w:rFonts w:ascii="Arial" w:eastAsia="等线" w:hAnsi="Arial" w:hint="eastAsia"/>
          <w:sz w:val="24"/>
          <w:szCs w:val="20"/>
          <w:lang w:val="en-GB"/>
        </w:rPr>
        <w:t>.</w:t>
      </w:r>
      <w:r w:rsidRPr="0035387B">
        <w:rPr>
          <w:rFonts w:ascii="Arial" w:eastAsia="等线" w:hAnsi="Arial"/>
          <w:sz w:val="24"/>
          <w:szCs w:val="20"/>
          <w:lang w:val="en-GB"/>
        </w:rPr>
        <w:t>1.3.1</w:t>
      </w:r>
      <w:r w:rsidRPr="0035387B">
        <w:rPr>
          <w:rFonts w:ascii="Arial" w:eastAsia="等线" w:hAnsi="Arial" w:hint="eastAsia"/>
          <w:sz w:val="24"/>
          <w:szCs w:val="20"/>
          <w:lang w:val="en-GB"/>
        </w:rPr>
        <w:tab/>
      </w:r>
      <w:r w:rsidRPr="0035387B">
        <w:rPr>
          <w:rFonts w:ascii="Arial" w:eastAsia="等线" w:hAnsi="Arial"/>
          <w:sz w:val="24"/>
          <w:szCs w:val="20"/>
          <w:lang w:val="en-GB"/>
        </w:rPr>
        <w:t xml:space="preserve">Type-2 HARQ-ACK codebook in </w:t>
      </w:r>
      <w:bookmarkEnd w:id="33"/>
      <w:r w:rsidRPr="0035387B">
        <w:rPr>
          <w:rFonts w:ascii="Arial" w:eastAsia="等线" w:hAnsi="Arial"/>
          <w:sz w:val="24"/>
          <w:szCs w:val="20"/>
          <w:lang w:val="en-GB"/>
        </w:rPr>
        <w:t>physical uplink control channel</w:t>
      </w:r>
      <w:bookmarkEnd w:id="34"/>
      <w:bookmarkEnd w:id="35"/>
      <w:bookmarkEnd w:id="36"/>
      <w:bookmarkEnd w:id="37"/>
      <w:bookmarkEnd w:id="38"/>
      <w:bookmarkEnd w:id="39"/>
      <w:bookmarkEnd w:id="40"/>
    </w:p>
    <w:p w14:paraId="3D9FCF22" w14:textId="6B1F0B78" w:rsidR="007B6BD3" w:rsidRPr="005410AA" w:rsidRDefault="007B6BD3"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7BE70858" w14:textId="7DDA5FF2" w:rsidR="0035387B" w:rsidRPr="0035387B" w:rsidRDefault="0035387B" w:rsidP="0035387B">
      <w:pPr>
        <w:spacing w:after="180"/>
        <w:rPr>
          <w:rFonts w:ascii="Times New Roman" w:eastAsia="宋体" w:hAnsi="Times New Roman"/>
          <w:szCs w:val="20"/>
          <w:lang w:eastAsia="zh-CN"/>
        </w:rPr>
      </w:pPr>
      <w:r w:rsidRPr="0035387B">
        <w:rPr>
          <w:rFonts w:ascii="Times New Roman" w:eastAsia="宋体" w:hAnsi="Times New Roman" w:hint="eastAsia"/>
          <w:szCs w:val="20"/>
          <w:lang w:eastAsia="zh-CN"/>
        </w:rPr>
        <w:t xml:space="preserve">If a UE </w:t>
      </w:r>
    </w:p>
    <w:p w14:paraId="6938244F" w14:textId="5F644104"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宋体" w:hAnsi="Times New Roman"/>
          <w:szCs w:val="20"/>
          <w:lang w:eastAsia="zh-CN"/>
        </w:rPr>
        <w:t>-</w:t>
      </w:r>
      <w:r w:rsidRPr="0035387B">
        <w:rPr>
          <w:rFonts w:ascii="Times New Roman" w:eastAsia="宋体" w:hAnsi="Times New Roman"/>
          <w:szCs w:val="20"/>
          <w:lang w:eastAsia="zh-CN"/>
        </w:rPr>
        <w:tab/>
        <w:t xml:space="preserve">is provided </w:t>
      </w:r>
      <w:r w:rsidRPr="0035387B">
        <w:rPr>
          <w:rFonts w:ascii="Times New Roman" w:eastAsia="等线" w:hAnsi="Times New Roman"/>
          <w:i/>
          <w:szCs w:val="20"/>
          <w:lang w:val="x-none"/>
        </w:rPr>
        <w:t>PDSCH-</w:t>
      </w:r>
      <w:proofErr w:type="spellStart"/>
      <w:r w:rsidRPr="0035387B">
        <w:rPr>
          <w:rFonts w:ascii="Times New Roman" w:eastAsia="等线" w:hAnsi="Times New Roman"/>
          <w:i/>
          <w:szCs w:val="20"/>
          <w:lang w:val="x-none"/>
        </w:rPr>
        <w:t>CodeBlockGroupTransmission</w:t>
      </w:r>
      <w:proofErr w:type="spellEnd"/>
      <w:r w:rsidRPr="0035387B">
        <w:rPr>
          <w:rFonts w:ascii="Times New Roman" w:eastAsia="等线" w:hAnsi="Times New Roman"/>
          <w:szCs w:val="20"/>
          <w:lang w:val="x-none"/>
        </w:rPr>
        <w:t xml:space="preserve"> for </w:t>
      </w:r>
      <w:r w:rsidRPr="0035387B">
        <w:rPr>
          <w:rFonts w:ascii="Times New Roman" w:eastAsia="等线" w:hAnsi="Times New Roman"/>
          <w:noProof/>
          <w:position w:val="-10"/>
          <w:szCs w:val="20"/>
          <w:lang w:val="x-none"/>
        </w:rPr>
        <w:drawing>
          <wp:inline distT="0" distB="0" distL="0" distR="0" wp14:anchorId="32F4A316" wp14:editId="27F43A10">
            <wp:extent cx="533400" cy="24765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35387B">
        <w:rPr>
          <w:rFonts w:ascii="Times New Roman" w:eastAsia="等线" w:hAnsi="Times New Roman"/>
          <w:szCs w:val="20"/>
          <w:lang w:val="x-none"/>
        </w:rPr>
        <w:t xml:space="preserve"> serving cells; </w:t>
      </w:r>
      <w:r w:rsidRPr="0035387B">
        <w:rPr>
          <w:rFonts w:ascii="Times New Roman" w:eastAsia="宋体" w:hAnsi="Times New Roman" w:cs="Arial"/>
          <w:szCs w:val="20"/>
          <w:lang w:val="x-none" w:eastAsia="zh-CN"/>
        </w:rPr>
        <w:t>and</w:t>
      </w:r>
    </w:p>
    <w:p w14:paraId="29D5CCC8" w14:textId="67352EF8"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宋体" w:hAnsi="Times New Roman"/>
          <w:szCs w:val="20"/>
          <w:lang w:eastAsia="zh-CN"/>
        </w:rPr>
        <w:t>-</w:t>
      </w:r>
      <w:r w:rsidRPr="0035387B">
        <w:rPr>
          <w:rFonts w:ascii="Times New Roman" w:eastAsia="宋体" w:hAnsi="Times New Roman"/>
          <w:szCs w:val="20"/>
          <w:lang w:eastAsia="zh-CN"/>
        </w:rPr>
        <w:tab/>
        <w:t xml:space="preserve">is not provided </w:t>
      </w:r>
      <w:r w:rsidRPr="0035387B">
        <w:rPr>
          <w:rFonts w:ascii="Times New Roman" w:eastAsia="等线" w:hAnsi="Times New Roman"/>
          <w:i/>
          <w:szCs w:val="20"/>
          <w:lang w:val="x-none"/>
        </w:rPr>
        <w:t>PDSCH-</w:t>
      </w:r>
      <w:proofErr w:type="spellStart"/>
      <w:r w:rsidRPr="0035387B">
        <w:rPr>
          <w:rFonts w:ascii="Times New Roman" w:eastAsia="等线" w:hAnsi="Times New Roman"/>
          <w:i/>
          <w:szCs w:val="20"/>
          <w:lang w:val="x-none"/>
        </w:rPr>
        <w:t>CodeBlockGroupTransmission</w:t>
      </w:r>
      <w:proofErr w:type="spellEnd"/>
      <w:r w:rsidRPr="0035387B">
        <w:rPr>
          <w:rFonts w:ascii="Times New Roman" w:eastAsia="等线" w:hAnsi="Times New Roman"/>
          <w:szCs w:val="20"/>
          <w:lang w:val="x-none"/>
        </w:rPr>
        <w:t xml:space="preserve">, for </w:t>
      </w:r>
      <w:r w:rsidRPr="0035387B">
        <w:rPr>
          <w:rFonts w:ascii="Times New Roman" w:eastAsia="等线" w:hAnsi="Times New Roman"/>
          <w:noProof/>
          <w:position w:val="-10"/>
          <w:szCs w:val="20"/>
          <w:lang w:val="x-none"/>
        </w:rPr>
        <w:drawing>
          <wp:inline distT="0" distB="0" distL="0" distR="0" wp14:anchorId="6E2142E7" wp14:editId="0BB62EFC">
            <wp:extent cx="431800" cy="241300"/>
            <wp:effectExtent l="0" t="0" r="6350" b="635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serving cells where </w:t>
      </w:r>
      <w:r w:rsidRPr="0035387B">
        <w:rPr>
          <w:rFonts w:ascii="Times New Roman" w:eastAsia="等线" w:hAnsi="Times New Roman"/>
          <w:noProof/>
          <w:position w:val="-10"/>
          <w:szCs w:val="20"/>
          <w:lang w:val="x-none"/>
        </w:rPr>
        <w:drawing>
          <wp:inline distT="0" distB="0" distL="0" distR="0" wp14:anchorId="0D1095CD" wp14:editId="3A049284">
            <wp:extent cx="1447800" cy="241300"/>
            <wp:effectExtent l="0" t="0" r="0" b="635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7800" cy="241300"/>
                    </a:xfrm>
                    <a:prstGeom prst="rect">
                      <a:avLst/>
                    </a:prstGeom>
                    <a:noFill/>
                    <a:ln>
                      <a:noFill/>
                    </a:ln>
                  </pic:spPr>
                </pic:pic>
              </a:graphicData>
            </a:graphic>
          </wp:inline>
        </w:drawing>
      </w:r>
    </w:p>
    <w:p w14:paraId="0A1DE595" w14:textId="28603A70" w:rsidR="0035387B" w:rsidRPr="0035387B" w:rsidRDefault="0035387B" w:rsidP="0035387B">
      <w:pPr>
        <w:spacing w:after="180"/>
        <w:rPr>
          <w:rFonts w:ascii="Times New Roman" w:eastAsia="宋体" w:hAnsi="Times New Roman"/>
          <w:szCs w:val="20"/>
          <w:lang w:val="en-GB" w:eastAsia="zh-CN"/>
        </w:rPr>
      </w:pPr>
      <w:r w:rsidRPr="0035387B">
        <w:rPr>
          <w:rFonts w:ascii="Times New Roman" w:eastAsia="宋体" w:hAnsi="Times New Roman" w:cs="Arial" w:hint="eastAsia"/>
          <w:szCs w:val="20"/>
          <w:lang w:val="en-GB" w:eastAsia="zh-CN"/>
        </w:rPr>
        <w:t>the UE determine</w:t>
      </w:r>
      <w:r w:rsidRPr="0035387B">
        <w:rPr>
          <w:rFonts w:ascii="Times New Roman" w:eastAsia="宋体" w:hAnsi="Times New Roman" w:cs="Arial"/>
          <w:szCs w:val="20"/>
          <w:lang w:val="en-GB" w:eastAsia="zh-CN"/>
        </w:rPr>
        <w:t>s</w:t>
      </w:r>
      <w:r w:rsidRPr="0035387B">
        <w:rPr>
          <w:rFonts w:ascii="Times New Roman" w:eastAsia="宋体" w:hAnsi="Times New Roman" w:cs="Arial" w:hint="eastAsia"/>
          <w:szCs w:val="20"/>
          <w:lang w:val="en-GB" w:eastAsia="zh-CN"/>
        </w:rPr>
        <w:t xml:space="preserve"> the </w:t>
      </w:r>
      <w:r w:rsidRPr="0035387B">
        <w:rPr>
          <w:rFonts w:ascii="Times New Roman" w:eastAsia="等线" w:hAnsi="Times New Roman"/>
          <w:noProof/>
          <w:position w:val="-14"/>
          <w:szCs w:val="20"/>
          <w:lang w:val="en-GB"/>
        </w:rPr>
        <w:drawing>
          <wp:inline distT="0" distB="0" distL="0" distR="0" wp14:anchorId="504F92F1" wp14:editId="2358FFF6">
            <wp:extent cx="1098550" cy="247650"/>
            <wp:effectExtent l="0" t="0" r="635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8550" cy="247650"/>
                    </a:xfrm>
                    <a:prstGeom prst="rect">
                      <a:avLst/>
                    </a:prstGeom>
                    <a:noFill/>
                    <a:ln>
                      <a:noFill/>
                    </a:ln>
                  </pic:spPr>
                </pic:pic>
              </a:graphicData>
            </a:graphic>
          </wp:inline>
        </w:drawing>
      </w:r>
      <w:r w:rsidRPr="0035387B">
        <w:rPr>
          <w:rFonts w:ascii="Times New Roman" w:eastAsia="宋体" w:hAnsi="Times New Roman" w:hint="eastAsia"/>
          <w:szCs w:val="20"/>
          <w:lang w:val="en-GB" w:eastAsia="zh-CN"/>
        </w:rPr>
        <w:t xml:space="preserve"> </w:t>
      </w:r>
      <w:r w:rsidRPr="0035387B">
        <w:rPr>
          <w:rFonts w:ascii="Times New Roman" w:eastAsia="宋体" w:hAnsi="Times New Roman"/>
          <w:szCs w:val="20"/>
          <w:lang w:val="en-GB" w:eastAsia="zh-CN"/>
        </w:rPr>
        <w:t>according</w:t>
      </w:r>
      <w:r w:rsidRPr="0035387B">
        <w:rPr>
          <w:rFonts w:ascii="Times New Roman" w:eastAsia="宋体" w:hAnsi="Times New Roman" w:hint="eastAsia"/>
          <w:szCs w:val="20"/>
          <w:lang w:val="en-GB" w:eastAsia="zh-CN"/>
        </w:rPr>
        <w:t xml:space="preserve"> to the previous pseudo-code with the following modifications</w:t>
      </w:r>
    </w:p>
    <w:p w14:paraId="6F0CF5EC" w14:textId="17875CC5" w:rsidR="00A920F0" w:rsidRDefault="0035387B" w:rsidP="0035387B">
      <w:pPr>
        <w:spacing w:after="180"/>
        <w:ind w:left="568"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r>
      <w:r w:rsidRPr="0035387B">
        <w:rPr>
          <w:rFonts w:ascii="Times New Roman" w:eastAsia="等线" w:hAnsi="Times New Roman"/>
          <w:noProof/>
          <w:position w:val="-10"/>
          <w:szCs w:val="20"/>
          <w:lang w:val="x-none"/>
        </w:rPr>
        <w:drawing>
          <wp:inline distT="0" distB="0" distL="0" distR="0" wp14:anchorId="17C50D9B" wp14:editId="74CDEB62">
            <wp:extent cx="292100" cy="241300"/>
            <wp:effectExtent l="0" t="0" r="0" b="635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is used for the determination of a first HARQ-ACK sub-codebook for </w:t>
      </w:r>
    </w:p>
    <w:p w14:paraId="4BCED47E" w14:textId="77777777" w:rsidR="00A920F0" w:rsidRPr="006274D2" w:rsidRDefault="00A920F0" w:rsidP="00A920F0">
      <w:pPr>
        <w:pStyle w:val="B2"/>
        <w:ind w:left="853" w:hanging="285"/>
      </w:pPr>
      <w:r>
        <w:t xml:space="preserve">-    </w:t>
      </w:r>
      <w:r w:rsidRPr="006274D2">
        <w:t xml:space="preserve">SPS PDSCH release, SPS PDSCH reception, </w:t>
      </w:r>
      <w:r>
        <w:t>and</w:t>
      </w:r>
    </w:p>
    <w:p w14:paraId="58BAC874" w14:textId="537615AA" w:rsidR="00A920F0" w:rsidRPr="006274D2" w:rsidRDefault="00A920F0" w:rsidP="00A920F0">
      <w:pPr>
        <w:pStyle w:val="B2"/>
        <w:ind w:left="853" w:hanging="285"/>
        <w:rPr>
          <w:color w:val="FF0000"/>
          <w:u w:val="single"/>
          <w:lang w:val="en-US"/>
        </w:rPr>
      </w:pPr>
      <w:r>
        <w:t>-</w:t>
      </w:r>
      <w:r>
        <w:tab/>
      </w:r>
      <w:bookmarkStart w:id="41" w:name="_Hlk32509114"/>
      <w:r w:rsidRPr="006274D2">
        <w:rPr>
          <w:color w:val="FF0000"/>
          <w:u w:val="single"/>
          <w:lang w:val="en-US"/>
        </w:rPr>
        <w:t>DCI format 1-1</w:t>
      </w:r>
      <w:r>
        <w:rPr>
          <w:color w:val="FF0000"/>
          <w:u w:val="single"/>
          <w:lang w:val="en-US"/>
        </w:rPr>
        <w:t xml:space="preserve"> </w:t>
      </w:r>
      <w:r w:rsidR="009A51F2">
        <w:rPr>
          <w:color w:val="FF0000"/>
          <w:u w:val="single"/>
          <w:lang w:val="en-US"/>
        </w:rPr>
        <w:t>or</w:t>
      </w:r>
      <w:r>
        <w:rPr>
          <w:color w:val="FF0000"/>
          <w:u w:val="single"/>
          <w:lang w:val="en-US"/>
        </w:rPr>
        <w:t xml:space="preserve"> 1-2</w:t>
      </w:r>
      <w:r w:rsidRPr="006274D2">
        <w:rPr>
          <w:color w:val="FF0000"/>
          <w:u w:val="single"/>
          <w:lang w:val="en-US"/>
        </w:rPr>
        <w:t xml:space="preserve"> indicating </w:t>
      </w:r>
      <w:r w:rsidRPr="006274D2">
        <w:rPr>
          <w:color w:val="FF0000"/>
          <w:u w:val="single"/>
        </w:rPr>
        <w:t xml:space="preserve">an active DL BWP provided by </w:t>
      </w:r>
      <w:r w:rsidRPr="006274D2">
        <w:rPr>
          <w:i/>
          <w:color w:val="FF0000"/>
          <w:u w:val="single"/>
        </w:rPr>
        <w:t>dormant-BWP</w:t>
      </w:r>
      <w:r w:rsidRPr="006274D2" w:rsidDel="00CA3F18">
        <w:rPr>
          <w:color w:val="FF0000"/>
          <w:u w:val="single"/>
        </w:rPr>
        <w:t xml:space="preserve"> </w:t>
      </w:r>
      <w:r w:rsidRPr="006274D2">
        <w:rPr>
          <w:color w:val="FF0000"/>
          <w:u w:val="single"/>
        </w:rPr>
        <w:t xml:space="preserve">or by </w:t>
      </w:r>
      <w:r w:rsidRPr="006274D2">
        <w:rPr>
          <w:i/>
          <w:iCs/>
          <w:color w:val="FF0000"/>
          <w:u w:val="single"/>
        </w:rPr>
        <w:t>first-non-dormant-BWP-ID-for-DCI-inside-active-time</w:t>
      </w:r>
      <w:r w:rsidRPr="006274D2" w:rsidDel="00CA3F18">
        <w:rPr>
          <w:color w:val="FF0000"/>
          <w:u w:val="single"/>
        </w:rPr>
        <w:t xml:space="preserve"> </w:t>
      </w:r>
      <w:r w:rsidRPr="006274D2">
        <w:rPr>
          <w:color w:val="FF0000"/>
          <w:u w:val="single"/>
        </w:rPr>
        <w:t xml:space="preserve">for activated </w:t>
      </w:r>
      <w:proofErr w:type="spellStart"/>
      <w:r w:rsidRPr="006274D2">
        <w:rPr>
          <w:color w:val="FF0000"/>
          <w:u w:val="single"/>
        </w:rPr>
        <w:t>SCells</w:t>
      </w:r>
      <w:proofErr w:type="spellEnd"/>
      <w:r w:rsidRPr="006274D2">
        <w:rPr>
          <w:color w:val="FF0000"/>
          <w:u w:val="single"/>
        </w:rPr>
        <w:t>, as described in Clause 11.5 when all bits of the frequency domain resource assignment field are equal to either zero or one for resource allocation type of either 0 or 1, respectively</w:t>
      </w:r>
      <w:r w:rsidRPr="006274D2">
        <w:rPr>
          <w:color w:val="FF0000"/>
          <w:u w:val="single"/>
          <w:lang w:val="en-US"/>
        </w:rPr>
        <w:t xml:space="preserve"> </w:t>
      </w:r>
      <w:bookmarkEnd w:id="41"/>
      <w:r w:rsidRPr="006274D2">
        <w:rPr>
          <w:color w:val="FF0000"/>
          <w:u w:val="single"/>
          <w:lang w:val="en-US"/>
        </w:rPr>
        <w:t xml:space="preserve">, and </w:t>
      </w:r>
    </w:p>
    <w:p w14:paraId="3EFEB0BB" w14:textId="41B27B9E" w:rsidR="00A920F0" w:rsidRPr="005410AA" w:rsidRDefault="00A920F0" w:rsidP="005410AA">
      <w:pPr>
        <w:pStyle w:val="B2"/>
        <w:ind w:left="853" w:hanging="285"/>
      </w:pPr>
      <w:r>
        <w:t xml:space="preserve">-    </w:t>
      </w:r>
      <w:r w:rsidRPr="006274D2">
        <w:t xml:space="preserve">for </w:t>
      </w:r>
      <w:r w:rsidRPr="00F53492">
        <w:t>TB-based PDSCH receptions</w:t>
      </w:r>
      <w:r w:rsidRPr="006274D2">
        <w:t xml:space="preserve"> on the </w:t>
      </w:r>
      <w:r w:rsidRPr="006274D2">
        <w:rPr>
          <w:noProof/>
        </w:rPr>
        <w:drawing>
          <wp:inline distT="0" distB="0" distL="0" distR="0" wp14:anchorId="3B83B73E" wp14:editId="47199998">
            <wp:extent cx="482600" cy="2413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F53492">
        <w:t xml:space="preserve"> </w:t>
      </w:r>
      <w:r w:rsidRPr="006274D2">
        <w:t xml:space="preserve">serving </w:t>
      </w:r>
      <w:r w:rsidRPr="00F53492">
        <w:t>cells and on</w:t>
      </w:r>
      <w:r w:rsidRPr="006274D2">
        <w:t xml:space="preserve"> the </w:t>
      </w:r>
      <w:r w:rsidRPr="006274D2">
        <w:rPr>
          <w:noProof/>
        </w:rPr>
        <w:drawing>
          <wp:inline distT="0" distB="0" distL="0" distR="0" wp14:anchorId="3C262E6A" wp14:editId="1FCF7C51">
            <wp:extent cx="431800" cy="2413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241300"/>
                    </a:xfrm>
                    <a:prstGeom prst="rect">
                      <a:avLst/>
                    </a:prstGeom>
                    <a:noFill/>
                    <a:ln>
                      <a:noFill/>
                    </a:ln>
                  </pic:spPr>
                </pic:pic>
              </a:graphicData>
            </a:graphic>
          </wp:inline>
        </w:drawing>
      </w:r>
      <w:r w:rsidRPr="006274D2">
        <w:t xml:space="preserve"> serving </w:t>
      </w:r>
      <w:r w:rsidRPr="00F53492">
        <w:t>cells</w:t>
      </w:r>
    </w:p>
    <w:p w14:paraId="096E589A" w14:textId="5951DCE0"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等线" w:hAnsi="Times New Roman"/>
          <w:szCs w:val="20"/>
          <w:lang w:val="x-none"/>
        </w:rPr>
        <w:lastRenderedPageBreak/>
        <w:t>-</w:t>
      </w:r>
      <w:r w:rsidRPr="0035387B">
        <w:rPr>
          <w:rFonts w:ascii="Times New Roman" w:eastAsia="等线" w:hAnsi="Times New Roman"/>
          <w:szCs w:val="20"/>
          <w:lang w:val="x-none"/>
        </w:rPr>
        <w:tab/>
      </w:r>
      <w:r w:rsidRPr="0035387B">
        <w:rPr>
          <w:rFonts w:ascii="Times New Roman" w:eastAsia="等线" w:hAnsi="Times New Roman"/>
          <w:noProof/>
          <w:position w:val="-10"/>
          <w:szCs w:val="20"/>
          <w:lang w:val="x-none"/>
        </w:rPr>
        <w:drawing>
          <wp:inline distT="0" distB="0" distL="0" distR="0" wp14:anchorId="251F739B" wp14:editId="38FCE7B5">
            <wp:extent cx="292100" cy="241300"/>
            <wp:effectExtent l="0" t="0" r="0" b="635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is replaced by </w:t>
      </w:r>
      <w:r w:rsidRPr="0035387B">
        <w:rPr>
          <w:rFonts w:ascii="Times New Roman" w:eastAsia="等线" w:hAnsi="Times New Roman"/>
          <w:noProof/>
          <w:position w:val="-10"/>
          <w:szCs w:val="20"/>
          <w:lang w:val="x-none"/>
        </w:rPr>
        <w:drawing>
          <wp:inline distT="0" distB="0" distL="0" distR="0" wp14:anchorId="42A2CE7C" wp14:editId="7EDCE7C6">
            <wp:extent cx="482600" cy="241300"/>
            <wp:effectExtent l="0" t="0" r="0" b="635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for the determination of a second HARQ-ACK sub-codebook corresponding to the </w:t>
      </w:r>
      <w:r w:rsidRPr="0035387B">
        <w:rPr>
          <w:rFonts w:ascii="Times New Roman" w:eastAsia="等线" w:hAnsi="Times New Roman"/>
          <w:noProof/>
          <w:position w:val="-10"/>
          <w:szCs w:val="20"/>
          <w:lang w:val="x-none"/>
        </w:rPr>
        <w:drawing>
          <wp:inline distT="0" distB="0" distL="0" distR="0" wp14:anchorId="7AD84854" wp14:editId="1465BD79">
            <wp:extent cx="482600" cy="241300"/>
            <wp:effectExtent l="0" t="0" r="0" b="635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serving cells for CBG-based PDSCH receptions, and</w:t>
      </w:r>
    </w:p>
    <w:p w14:paraId="6949D3F3" w14:textId="0E5CB94F" w:rsidR="0035387B" w:rsidRPr="0035387B" w:rsidRDefault="0035387B" w:rsidP="0035387B">
      <w:pPr>
        <w:spacing w:after="180"/>
        <w:ind w:left="851"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 xml:space="preserve">Instead of generating one HARQ-ACK information bit per transport block for a serving cell from the </w:t>
      </w:r>
      <w:r w:rsidRPr="0035387B">
        <w:rPr>
          <w:rFonts w:ascii="Times New Roman" w:eastAsia="等线" w:hAnsi="Times New Roman"/>
          <w:noProof/>
          <w:position w:val="-10"/>
          <w:szCs w:val="20"/>
          <w:lang w:val="x-none"/>
        </w:rPr>
        <w:drawing>
          <wp:inline distT="0" distB="0" distL="0" distR="0" wp14:anchorId="565BC430" wp14:editId="3F1B1E0D">
            <wp:extent cx="482600" cy="241300"/>
            <wp:effectExtent l="0" t="0" r="0" b="635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serving cells, the UE generates </w:t>
      </w:r>
      <w:r w:rsidRPr="0035387B">
        <w:rPr>
          <w:rFonts w:ascii="Times New Roman" w:eastAsia="等线" w:hAnsi="Times New Roman"/>
          <w:noProof/>
          <w:position w:val="-12"/>
          <w:szCs w:val="20"/>
          <w:lang w:val="x-none"/>
        </w:rPr>
        <w:drawing>
          <wp:inline distT="0" distB="0" distL="0" distR="0" wp14:anchorId="19824114" wp14:editId="5581C84D">
            <wp:extent cx="787400" cy="241300"/>
            <wp:effectExtent l="0" t="0" r="0" b="635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874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HARQ-ACK information bits, where </w:t>
      </w:r>
      <w:r w:rsidRPr="0035387B">
        <w:rPr>
          <w:rFonts w:ascii="Times New Roman" w:eastAsia="等线" w:hAnsi="Times New Roman"/>
          <w:noProof/>
          <w:position w:val="-12"/>
          <w:szCs w:val="20"/>
          <w:lang w:val="x-none"/>
        </w:rPr>
        <w:drawing>
          <wp:inline distT="0" distB="0" distL="0" distR="0" wp14:anchorId="3507555D" wp14:editId="33D8B6E3">
            <wp:extent cx="755650" cy="241300"/>
            <wp:effectExtent l="0" t="0" r="0" b="635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5565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is the maximum value of </w:t>
      </w:r>
      <w:r w:rsidRPr="0035387B">
        <w:rPr>
          <w:rFonts w:ascii="Times New Roman" w:eastAsia="等线" w:hAnsi="Times New Roman"/>
          <w:noProof/>
          <w:position w:val="-12"/>
          <w:szCs w:val="20"/>
          <w:lang w:val="x-none"/>
        </w:rPr>
        <w:drawing>
          <wp:inline distT="0" distB="0" distL="0" distR="0" wp14:anchorId="756293FE" wp14:editId="0ABC31CF">
            <wp:extent cx="1009650" cy="241300"/>
            <wp:effectExtent l="0" t="0" r="0" b="635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across all </w:t>
      </w:r>
      <w:r w:rsidRPr="0035387B">
        <w:rPr>
          <w:rFonts w:ascii="Times New Roman" w:eastAsia="等线" w:hAnsi="Times New Roman"/>
          <w:noProof/>
          <w:position w:val="-10"/>
          <w:szCs w:val="20"/>
          <w:lang w:val="x-none"/>
        </w:rPr>
        <w:drawing>
          <wp:inline distT="0" distB="0" distL="0" distR="0" wp14:anchorId="61D474DA" wp14:editId="2B0FAD26">
            <wp:extent cx="482600" cy="241300"/>
            <wp:effectExtent l="0" t="0" r="0" b="635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35387B">
        <w:rPr>
          <w:rFonts w:ascii="Times New Roman" w:eastAsia="等线" w:hAnsi="Times New Roman"/>
          <w:szCs w:val="20"/>
          <w:lang w:val="x-none"/>
        </w:rPr>
        <w:t xml:space="preserve"> serving cells </w:t>
      </w:r>
      <w:r w:rsidRPr="0035387B">
        <w:rPr>
          <w:rFonts w:ascii="Times New Roman" w:eastAsia="等线" w:hAnsi="Times New Roman"/>
          <w:szCs w:val="20"/>
        </w:rPr>
        <w:t xml:space="preserve">and </w:t>
      </w:r>
      <w:r w:rsidRPr="0035387B">
        <w:rPr>
          <w:rFonts w:ascii="Times New Roman" w:eastAsia="等线" w:hAnsi="Times New Roman"/>
          <w:noProof/>
          <w:position w:val="-12"/>
          <w:szCs w:val="20"/>
          <w:lang w:val="x-none"/>
        </w:rPr>
        <w:drawing>
          <wp:inline distT="0" distB="0" distL="0" distR="0" wp14:anchorId="2E93B985" wp14:editId="32C431C6">
            <wp:extent cx="279400" cy="241300"/>
            <wp:effectExtent l="0" t="0" r="6350" b="635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35387B">
        <w:rPr>
          <w:rFonts w:ascii="Times New Roman" w:eastAsia="等线" w:hAnsi="Times New Roman"/>
          <w:szCs w:val="20"/>
        </w:rPr>
        <w:t xml:space="preserve"> is the value of </w:t>
      </w:r>
      <w:proofErr w:type="spellStart"/>
      <w:r w:rsidRPr="0035387B">
        <w:rPr>
          <w:rFonts w:ascii="Times New Roman" w:eastAsia="等线" w:hAnsi="Times New Roman"/>
          <w:i/>
          <w:szCs w:val="20"/>
          <w:lang w:val="x-none"/>
        </w:rPr>
        <w:t>maxNrofCodeWordsScheduledByDCI</w:t>
      </w:r>
      <w:proofErr w:type="spellEnd"/>
      <w:r w:rsidRPr="0035387B">
        <w:rPr>
          <w:rFonts w:ascii="Times New Roman" w:eastAsia="等线" w:hAnsi="Times New Roman"/>
          <w:szCs w:val="20"/>
        </w:rPr>
        <w:t xml:space="preserve"> for serving cell </w:t>
      </w:r>
      <w:r w:rsidRPr="0035387B">
        <w:rPr>
          <w:rFonts w:ascii="Times New Roman" w:eastAsia="等线" w:hAnsi="Times New Roman"/>
          <w:noProof/>
          <w:position w:val="-6"/>
          <w:szCs w:val="20"/>
          <w:lang w:val="x-none"/>
        </w:rPr>
        <w:drawing>
          <wp:inline distT="0" distB="0" distL="0" distR="0" wp14:anchorId="7440F37D" wp14:editId="17BC2CDF">
            <wp:extent cx="127000" cy="158750"/>
            <wp:effectExtent l="0" t="0" r="635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35387B">
        <w:rPr>
          <w:rFonts w:ascii="Times New Roman" w:eastAsia="等线" w:hAnsi="Times New Roman"/>
          <w:szCs w:val="20"/>
        </w:rPr>
        <w:t>. If</w:t>
      </w:r>
      <w:r w:rsidRPr="0035387B">
        <w:rPr>
          <w:rFonts w:ascii="Times New Roman" w:eastAsia="等线" w:hAnsi="Times New Roman"/>
          <w:szCs w:val="20"/>
          <w:lang w:val="x-none"/>
        </w:rPr>
        <w:t xml:space="preserve"> for a serving cell </w:t>
      </w:r>
      <w:r w:rsidRPr="0035387B">
        <w:rPr>
          <w:rFonts w:ascii="Times New Roman" w:eastAsia="等线" w:hAnsi="Times New Roman"/>
          <w:noProof/>
          <w:position w:val="-6"/>
          <w:szCs w:val="20"/>
          <w:lang w:val="x-none"/>
        </w:rPr>
        <w:drawing>
          <wp:inline distT="0" distB="0" distL="0" distR="0" wp14:anchorId="7AC9E9E2" wp14:editId="4E5DDAC8">
            <wp:extent cx="127000" cy="158750"/>
            <wp:effectExtent l="0" t="0" r="635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35387B">
        <w:rPr>
          <w:rFonts w:ascii="Times New Roman" w:eastAsia="等线" w:hAnsi="Times New Roman"/>
          <w:szCs w:val="20"/>
          <w:lang w:val="x-none"/>
        </w:rPr>
        <w:t xml:space="preserve"> it is </w:t>
      </w:r>
      <w:r w:rsidRPr="0035387B">
        <w:rPr>
          <w:rFonts w:ascii="Times New Roman" w:eastAsia="等线" w:hAnsi="Times New Roman"/>
          <w:noProof/>
          <w:position w:val="-12"/>
          <w:szCs w:val="20"/>
          <w:lang w:val="x-none"/>
        </w:rPr>
        <w:drawing>
          <wp:inline distT="0" distB="0" distL="0" distR="0" wp14:anchorId="2F1E7D76" wp14:editId="0C36C261">
            <wp:extent cx="1955800" cy="24765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55800" cy="247650"/>
                    </a:xfrm>
                    <a:prstGeom prst="rect">
                      <a:avLst/>
                    </a:prstGeom>
                    <a:noFill/>
                    <a:ln>
                      <a:noFill/>
                    </a:ln>
                  </pic:spPr>
                </pic:pic>
              </a:graphicData>
            </a:graphic>
          </wp:inline>
        </w:drawing>
      </w:r>
      <w:r w:rsidRPr="0035387B">
        <w:rPr>
          <w:rFonts w:ascii="Times New Roman" w:eastAsia="等线" w:hAnsi="Times New Roman"/>
          <w:szCs w:val="20"/>
          <w:lang w:val="x-none"/>
        </w:rPr>
        <w:t xml:space="preserve">, the UE generates NACK for the last </w:t>
      </w:r>
      <w:r w:rsidRPr="0035387B">
        <w:rPr>
          <w:rFonts w:ascii="Times New Roman" w:eastAsia="等线" w:hAnsi="Times New Roman"/>
          <w:noProof/>
          <w:position w:val="-12"/>
          <w:szCs w:val="20"/>
          <w:lang w:val="x-none"/>
        </w:rPr>
        <w:drawing>
          <wp:inline distT="0" distB="0" distL="0" distR="0" wp14:anchorId="3FBFE32C" wp14:editId="1D5A674D">
            <wp:extent cx="1955800" cy="247650"/>
            <wp:effectExtent l="0" t="0" r="635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55800" cy="247650"/>
                    </a:xfrm>
                    <a:prstGeom prst="rect">
                      <a:avLst/>
                    </a:prstGeom>
                    <a:noFill/>
                    <a:ln>
                      <a:noFill/>
                    </a:ln>
                  </pic:spPr>
                </pic:pic>
              </a:graphicData>
            </a:graphic>
          </wp:inline>
        </w:drawing>
      </w:r>
      <w:r w:rsidRPr="0035387B">
        <w:rPr>
          <w:rFonts w:ascii="Times New Roman" w:eastAsia="等线" w:hAnsi="Times New Roman"/>
          <w:szCs w:val="20"/>
          <w:lang w:val="x-none"/>
        </w:rPr>
        <w:t xml:space="preserve"> HARQ-ACK information bits for serving cell </w:t>
      </w:r>
      <w:r w:rsidRPr="0035387B">
        <w:rPr>
          <w:rFonts w:ascii="Times New Roman" w:eastAsia="等线" w:hAnsi="Times New Roman"/>
          <w:noProof/>
          <w:position w:val="-6"/>
          <w:szCs w:val="20"/>
          <w:lang w:val="x-none"/>
        </w:rPr>
        <w:drawing>
          <wp:inline distT="0" distB="0" distL="0" distR="0" wp14:anchorId="3F7AD784" wp14:editId="4FCC662D">
            <wp:extent cx="127000" cy="158750"/>
            <wp:effectExtent l="0" t="0" r="635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p w14:paraId="50550078" w14:textId="77777777" w:rsidR="0035387B" w:rsidRPr="0035387B" w:rsidRDefault="0035387B" w:rsidP="0035387B">
      <w:pPr>
        <w:spacing w:after="180"/>
        <w:ind w:left="851"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 xml:space="preserve">The pseudo-code operation </w:t>
      </w:r>
      <w:r w:rsidRPr="0035387B">
        <w:rPr>
          <w:rFonts w:ascii="Times New Roman" w:eastAsia="等线" w:hAnsi="Times New Roman"/>
          <w:szCs w:val="20"/>
        </w:rPr>
        <w:t xml:space="preserve">when </w:t>
      </w:r>
      <w:proofErr w:type="spellStart"/>
      <w:r w:rsidRPr="0035387B">
        <w:rPr>
          <w:rFonts w:ascii="Times New Roman" w:eastAsia="等线" w:hAnsi="Times New Roman"/>
          <w:i/>
          <w:szCs w:val="20"/>
          <w:lang w:val="x-none"/>
        </w:rPr>
        <w:t>harq</w:t>
      </w:r>
      <w:proofErr w:type="spellEnd"/>
      <w:r w:rsidRPr="0035387B">
        <w:rPr>
          <w:rFonts w:ascii="Times New Roman" w:eastAsia="等线" w:hAnsi="Times New Roman"/>
          <w:i/>
          <w:szCs w:val="20"/>
          <w:lang w:val="x-none"/>
        </w:rPr>
        <w:t>-ACK-</w:t>
      </w:r>
      <w:proofErr w:type="spellStart"/>
      <w:r w:rsidRPr="0035387B">
        <w:rPr>
          <w:rFonts w:ascii="Times New Roman" w:eastAsia="等线" w:hAnsi="Times New Roman"/>
          <w:i/>
          <w:szCs w:val="20"/>
          <w:lang w:val="x-none"/>
        </w:rPr>
        <w:t>SpatialBundlingPUCCH</w:t>
      </w:r>
      <w:proofErr w:type="spellEnd"/>
      <w:r w:rsidRPr="0035387B">
        <w:rPr>
          <w:rFonts w:ascii="Times New Roman" w:eastAsia="宋体" w:hAnsi="Times New Roman" w:hint="eastAsia"/>
          <w:szCs w:val="20"/>
          <w:lang w:val="x-none" w:eastAsia="zh-CN"/>
        </w:rPr>
        <w:t xml:space="preserve"> </w:t>
      </w:r>
      <w:r w:rsidRPr="0035387B">
        <w:rPr>
          <w:rFonts w:ascii="Times New Roman" w:eastAsia="宋体" w:hAnsi="Times New Roman"/>
          <w:szCs w:val="20"/>
          <w:lang w:eastAsia="zh-CN"/>
        </w:rPr>
        <w:t>is provided</w:t>
      </w:r>
      <w:r w:rsidRPr="0035387B">
        <w:rPr>
          <w:rFonts w:ascii="Times New Roman" w:eastAsia="等线" w:hAnsi="Times New Roman"/>
          <w:szCs w:val="20"/>
          <w:lang w:val="x-none"/>
        </w:rPr>
        <w:t xml:space="preserve"> is not applicable</w:t>
      </w:r>
    </w:p>
    <w:p w14:paraId="67FFEAB6" w14:textId="77777777"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 xml:space="preserve">The </w:t>
      </w:r>
      <w:r w:rsidRPr="0035387B">
        <w:rPr>
          <w:rFonts w:ascii="Times New Roman" w:eastAsia="等线" w:hAnsi="Times New Roman"/>
          <w:szCs w:val="20"/>
        </w:rPr>
        <w:t>counter DAI value and the total DAI value apply separately for each HARQ-ACK sub-codebook</w:t>
      </w:r>
    </w:p>
    <w:p w14:paraId="5FDC3044" w14:textId="77777777" w:rsidR="0035387B" w:rsidRPr="0035387B" w:rsidRDefault="0035387B" w:rsidP="0035387B">
      <w:pPr>
        <w:spacing w:after="180"/>
        <w:ind w:left="568" w:hanging="284"/>
        <w:rPr>
          <w:rFonts w:ascii="Times New Roman" w:eastAsia="等线" w:hAnsi="Times New Roman"/>
          <w:szCs w:val="20"/>
          <w:lang w:val="x-none"/>
        </w:rPr>
      </w:pPr>
      <w:r w:rsidRPr="0035387B">
        <w:rPr>
          <w:rFonts w:ascii="Times New Roman" w:eastAsia="等线" w:hAnsi="Times New Roman"/>
          <w:szCs w:val="20"/>
          <w:lang w:val="x-none"/>
        </w:rPr>
        <w:t>-</w:t>
      </w:r>
      <w:r w:rsidRPr="0035387B">
        <w:rPr>
          <w:rFonts w:ascii="Times New Roman" w:eastAsia="等线" w:hAnsi="Times New Roman"/>
          <w:szCs w:val="20"/>
          <w:lang w:val="x-none"/>
        </w:rPr>
        <w:tab/>
        <w:t>The UE generates the HARQ-ACK codebook by appending the second HARQ-ACK sub-codebook to the first HARQ-ACK sub-codebook</w:t>
      </w:r>
    </w:p>
    <w:p w14:paraId="7E4D1901" w14:textId="0027D652" w:rsidR="0035387B" w:rsidRDefault="004E06B9">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4DAA7F70" w14:textId="77777777" w:rsidR="00C14650" w:rsidRPr="00C14650" w:rsidRDefault="00C14650" w:rsidP="005410AA">
      <w:pPr>
        <w:keepNext/>
        <w:keepLines/>
        <w:spacing w:before="120" w:after="180"/>
        <w:outlineLvl w:val="3"/>
        <w:rPr>
          <w:rFonts w:ascii="Arial" w:eastAsia="等线" w:hAnsi="Arial"/>
          <w:sz w:val="24"/>
          <w:szCs w:val="20"/>
          <w:lang w:val="en-GB"/>
        </w:rPr>
      </w:pPr>
      <w:bookmarkStart w:id="42" w:name="_Toc12021474"/>
      <w:bookmarkStart w:id="43" w:name="_Toc20311586"/>
      <w:bookmarkStart w:id="44" w:name="_Toc26719411"/>
      <w:bookmarkStart w:id="45" w:name="_Toc29894844"/>
      <w:bookmarkStart w:id="46" w:name="_Toc29899143"/>
      <w:bookmarkStart w:id="47" w:name="_Toc29899561"/>
      <w:bookmarkStart w:id="48" w:name="_Toc29917298"/>
      <w:r w:rsidRPr="00C14650">
        <w:rPr>
          <w:rFonts w:ascii="Arial" w:eastAsia="等线" w:hAnsi="Arial"/>
          <w:sz w:val="24"/>
          <w:szCs w:val="20"/>
          <w:lang w:val="en-GB"/>
        </w:rPr>
        <w:t>9</w:t>
      </w:r>
      <w:r w:rsidRPr="00C14650">
        <w:rPr>
          <w:rFonts w:ascii="Arial" w:eastAsia="等线" w:hAnsi="Arial" w:hint="eastAsia"/>
          <w:sz w:val="24"/>
          <w:szCs w:val="20"/>
          <w:lang w:val="en-GB"/>
        </w:rPr>
        <w:t>.</w:t>
      </w:r>
      <w:r w:rsidRPr="00C14650">
        <w:rPr>
          <w:rFonts w:ascii="Arial" w:eastAsia="等线" w:hAnsi="Arial"/>
          <w:sz w:val="24"/>
          <w:szCs w:val="20"/>
          <w:lang w:val="en-GB"/>
        </w:rPr>
        <w:t>1.3.2</w:t>
      </w:r>
      <w:r w:rsidRPr="00C14650">
        <w:rPr>
          <w:rFonts w:ascii="Arial" w:eastAsia="等线" w:hAnsi="Arial" w:hint="eastAsia"/>
          <w:sz w:val="24"/>
          <w:szCs w:val="20"/>
          <w:lang w:val="en-GB"/>
        </w:rPr>
        <w:tab/>
      </w:r>
      <w:r w:rsidRPr="00C14650">
        <w:rPr>
          <w:rFonts w:ascii="Arial" w:eastAsia="等线" w:hAnsi="Arial"/>
          <w:sz w:val="24"/>
          <w:szCs w:val="20"/>
          <w:lang w:val="en-GB"/>
        </w:rPr>
        <w:t>Type-2 HARQ-ACK codebook in physical uplink shared channel</w:t>
      </w:r>
      <w:bookmarkEnd w:id="42"/>
      <w:bookmarkEnd w:id="43"/>
      <w:bookmarkEnd w:id="44"/>
      <w:bookmarkEnd w:id="45"/>
      <w:bookmarkEnd w:id="46"/>
      <w:bookmarkEnd w:id="47"/>
      <w:bookmarkEnd w:id="48"/>
    </w:p>
    <w:p w14:paraId="20E7C1EF" w14:textId="77777777" w:rsidR="00C14650" w:rsidRPr="00C14650" w:rsidRDefault="00C14650" w:rsidP="00C14650">
      <w:pPr>
        <w:spacing w:after="180"/>
        <w:rPr>
          <w:rFonts w:ascii="Times New Roman" w:eastAsia="宋体" w:hAnsi="Times New Roman"/>
          <w:szCs w:val="20"/>
          <w:lang w:val="en-GB" w:eastAsia="zh-CN"/>
        </w:rPr>
      </w:pPr>
      <w:r w:rsidRPr="00C14650">
        <w:rPr>
          <w:rFonts w:ascii="Times New Roman" w:eastAsia="宋体" w:hAnsi="Times New Roman" w:cs="Arial"/>
          <w:szCs w:val="20"/>
          <w:lang w:val="en-GB" w:eastAsia="zh-CN"/>
        </w:rPr>
        <w:t>I</w:t>
      </w:r>
      <w:r w:rsidRPr="00C14650">
        <w:rPr>
          <w:rFonts w:ascii="Times New Roman" w:eastAsia="宋体" w:hAnsi="Times New Roman" w:hint="eastAsia"/>
          <w:szCs w:val="20"/>
          <w:lang w:val="en-GB" w:eastAsia="zh-CN"/>
        </w:rPr>
        <w:t xml:space="preserve">f a UE </w:t>
      </w:r>
      <w:r w:rsidRPr="00C14650">
        <w:rPr>
          <w:rFonts w:ascii="Times New Roman" w:eastAsia="宋体" w:hAnsi="Times New Roman"/>
          <w:szCs w:val="20"/>
          <w:lang w:val="en-GB" w:eastAsia="zh-CN"/>
        </w:rPr>
        <w:t>would multiplex</w:t>
      </w:r>
      <w:r w:rsidRPr="00C14650">
        <w:rPr>
          <w:rFonts w:ascii="Times New Roman" w:eastAsia="宋体" w:hAnsi="Times New Roman" w:hint="eastAsia"/>
          <w:szCs w:val="20"/>
          <w:lang w:val="en-GB" w:eastAsia="zh-CN"/>
        </w:rPr>
        <w:t xml:space="preserve"> HARQ-ACK </w:t>
      </w:r>
      <w:r w:rsidRPr="00C14650">
        <w:rPr>
          <w:rFonts w:ascii="Times New Roman" w:eastAsia="宋体" w:hAnsi="Times New Roman"/>
          <w:szCs w:val="20"/>
          <w:lang w:val="en-GB" w:eastAsia="zh-CN"/>
        </w:rPr>
        <w:t xml:space="preserve">information </w:t>
      </w:r>
      <w:r w:rsidRPr="00C14650">
        <w:rPr>
          <w:rFonts w:ascii="Times New Roman" w:eastAsia="宋体" w:hAnsi="Times New Roman" w:hint="eastAsia"/>
          <w:szCs w:val="20"/>
          <w:lang w:val="en-GB" w:eastAsia="zh-CN"/>
        </w:rPr>
        <w:t xml:space="preserve">in a </w:t>
      </w:r>
      <w:r w:rsidRPr="00C14650">
        <w:rPr>
          <w:rFonts w:ascii="Times New Roman" w:eastAsia="宋体" w:hAnsi="Times New Roman"/>
          <w:szCs w:val="20"/>
          <w:lang w:val="en-GB" w:eastAsia="zh-CN"/>
        </w:rPr>
        <w:t>PUSCH transmission that is not scheduled by a DCI format or is scheduled by a DCI format that does not include a DAI field</w:t>
      </w:r>
      <w:r w:rsidRPr="00C14650">
        <w:rPr>
          <w:rFonts w:ascii="Times New Roman" w:eastAsia="宋体" w:hAnsi="Times New Roman" w:hint="eastAsia"/>
          <w:szCs w:val="20"/>
          <w:lang w:val="en-GB" w:eastAsia="zh-CN"/>
        </w:rPr>
        <w:t xml:space="preserve">, </w:t>
      </w:r>
      <w:r w:rsidRPr="00C14650">
        <w:rPr>
          <w:rFonts w:ascii="Times New Roman" w:eastAsia="宋体" w:hAnsi="Times New Roman"/>
          <w:szCs w:val="20"/>
          <w:lang w:val="en-GB" w:eastAsia="zh-CN"/>
        </w:rPr>
        <w:t>then</w:t>
      </w:r>
    </w:p>
    <w:p w14:paraId="7607A3EB" w14:textId="44B3BDDF" w:rsidR="00C14650" w:rsidRPr="00C14650" w:rsidRDefault="00C14650" w:rsidP="00C14650">
      <w:pPr>
        <w:spacing w:after="180"/>
        <w:ind w:left="568" w:hanging="284"/>
        <w:rPr>
          <w:rFonts w:ascii="Times New Roman" w:eastAsia="等线" w:hAnsi="Times New Roman"/>
          <w:szCs w:val="20"/>
          <w:lang w:val="x-none"/>
        </w:rPr>
      </w:pPr>
      <w:r w:rsidRPr="00C14650">
        <w:rPr>
          <w:rFonts w:ascii="Times New Roman" w:eastAsia="等线" w:hAnsi="Times New Roman"/>
          <w:iCs/>
          <w:szCs w:val="20"/>
          <w:lang w:val="x-none" w:eastAsia="zh-CN"/>
        </w:rPr>
        <w:t>-</w:t>
      </w:r>
      <w:r w:rsidRPr="00C14650">
        <w:rPr>
          <w:rFonts w:ascii="Times New Roman" w:eastAsia="等线" w:hAnsi="Times New Roman"/>
          <w:iCs/>
          <w:szCs w:val="20"/>
          <w:lang w:val="x-none" w:eastAsia="zh-CN"/>
        </w:rPr>
        <w:tab/>
        <w:t>i</w:t>
      </w:r>
      <w:r w:rsidRPr="00C14650">
        <w:rPr>
          <w:rFonts w:ascii="Times New Roman" w:eastAsia="等线" w:hAnsi="Times New Roman"/>
          <w:iCs/>
          <w:szCs w:val="20"/>
          <w:lang w:val="en-GB" w:eastAsia="zh-CN"/>
        </w:rPr>
        <w:t xml:space="preserve">f the </w:t>
      </w:r>
      <w:r w:rsidRPr="00C14650">
        <w:rPr>
          <w:rFonts w:ascii="Times New Roman" w:eastAsia="等线" w:hAnsi="Times New Roman" w:cs="Arial"/>
          <w:szCs w:val="20"/>
          <w:lang w:val="x-none" w:eastAsia="zh-CN"/>
        </w:rPr>
        <w:t xml:space="preserve">UE has not received any PDCCH within the </w:t>
      </w:r>
      <w:r w:rsidRPr="00C14650">
        <w:rPr>
          <w:rFonts w:ascii="Times New Roman" w:eastAsia="等线" w:hAnsi="Times New Roman"/>
          <w:szCs w:val="20"/>
          <w:lang w:val="x-none" w:eastAsia="zh-CN"/>
        </w:rPr>
        <w:t xml:space="preserve">monitoring occasions </w:t>
      </w:r>
      <w:r w:rsidRPr="00C14650">
        <w:rPr>
          <w:rFonts w:ascii="Times New Roman" w:eastAsia="等线" w:hAnsi="Times New Roman"/>
          <w:szCs w:val="20"/>
          <w:lang w:val="x-none"/>
        </w:rPr>
        <w:t>for DCI format</w:t>
      </w:r>
      <w:r w:rsidRPr="00C14650">
        <w:rPr>
          <w:rFonts w:ascii="Times New Roman" w:eastAsia="等线" w:hAnsi="Times New Roman"/>
          <w:szCs w:val="20"/>
        </w:rPr>
        <w:t>s</w:t>
      </w:r>
      <w:r w:rsidRPr="00C14650">
        <w:rPr>
          <w:rFonts w:ascii="Times New Roman" w:eastAsia="等线" w:hAnsi="Times New Roman"/>
          <w:szCs w:val="20"/>
          <w:lang w:val="x-none" w:eastAsia="zh-CN"/>
        </w:rPr>
        <w:t xml:space="preserve"> scheduling PDSCH receptions or SPS </w:t>
      </w:r>
      <w:r w:rsidRPr="00C14650">
        <w:rPr>
          <w:rFonts w:ascii="Times New Roman" w:eastAsia="等线" w:hAnsi="Times New Roman"/>
          <w:szCs w:val="20"/>
          <w:lang w:eastAsia="zh-CN"/>
        </w:rPr>
        <w:t xml:space="preserve">PDSCH </w:t>
      </w:r>
      <w:r w:rsidRPr="00C14650">
        <w:rPr>
          <w:rFonts w:ascii="Times New Roman" w:eastAsia="等线" w:hAnsi="Times New Roman"/>
          <w:szCs w:val="20"/>
          <w:lang w:val="x-none" w:eastAsia="zh-CN"/>
        </w:rPr>
        <w:t xml:space="preserve">release </w:t>
      </w:r>
      <w:r w:rsidRPr="005410AA">
        <w:rPr>
          <w:rFonts w:ascii="Times New Roman" w:eastAsia="等线" w:hAnsi="Times New Roman"/>
          <w:color w:val="FF0000"/>
          <w:szCs w:val="20"/>
          <w:lang w:val="x-none" w:eastAsia="zh-CN"/>
        </w:rPr>
        <w:t xml:space="preserve">or </w:t>
      </w:r>
      <w:r w:rsidR="00965D28" w:rsidRPr="00965D28">
        <w:rPr>
          <w:rFonts w:ascii="Times New Roman" w:eastAsia="等线" w:hAnsi="Times New Roman"/>
          <w:color w:val="FF0000"/>
          <w:szCs w:val="20"/>
          <w:lang w:val="x-none" w:eastAsia="zh-CN"/>
        </w:rPr>
        <w:t xml:space="preserve">DCI formats indicating </w:t>
      </w:r>
      <w:proofErr w:type="spellStart"/>
      <w:r w:rsidR="00965D28" w:rsidRPr="00965D28">
        <w:rPr>
          <w:rFonts w:ascii="Times New Roman" w:eastAsia="等线" w:hAnsi="Times New Roman"/>
          <w:color w:val="FF0000"/>
          <w:szCs w:val="20"/>
          <w:lang w:val="x-none" w:eastAsia="zh-CN"/>
        </w:rPr>
        <w:t>SCell</w:t>
      </w:r>
      <w:proofErr w:type="spellEnd"/>
      <w:r w:rsidR="00965D28" w:rsidRPr="00965D28">
        <w:rPr>
          <w:rFonts w:ascii="Times New Roman" w:eastAsia="等线" w:hAnsi="Times New Roman"/>
          <w:color w:val="FF0000"/>
          <w:szCs w:val="20"/>
          <w:lang w:val="x-none" w:eastAsia="zh-CN"/>
        </w:rPr>
        <w:t xml:space="preserve"> dormancy BWP change without scheduling PDSCH</w:t>
      </w:r>
      <w:r w:rsidRPr="005410AA">
        <w:rPr>
          <w:rFonts w:ascii="Times New Roman" w:eastAsia="等线" w:hAnsi="Times New Roman"/>
          <w:color w:val="FF0000"/>
          <w:szCs w:val="20"/>
          <w:lang w:val="x-none" w:eastAsia="zh-CN"/>
        </w:rPr>
        <w:t xml:space="preserve"> </w:t>
      </w:r>
      <w:r w:rsidRPr="00C14650">
        <w:rPr>
          <w:rFonts w:ascii="Times New Roman" w:eastAsia="等线" w:hAnsi="Times New Roman"/>
          <w:szCs w:val="20"/>
          <w:lang w:val="x-none" w:eastAsia="zh-CN"/>
        </w:rPr>
        <w:t xml:space="preserve">on any serving cell </w:t>
      </w:r>
      <w:r w:rsidRPr="00C14650">
        <w:rPr>
          <w:rFonts w:ascii="Times New Roman" w:eastAsia="等线" w:hAnsi="Times New Roman"/>
          <w:noProof/>
          <w:position w:val="-6"/>
          <w:szCs w:val="20"/>
          <w:lang w:val="x-none"/>
        </w:rPr>
        <w:drawing>
          <wp:inline distT="0" distB="0" distL="0" distR="0" wp14:anchorId="2514027B" wp14:editId="38870F39">
            <wp:extent cx="98425" cy="98425"/>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98425"/>
                    </a:xfrm>
                    <a:prstGeom prst="rect">
                      <a:avLst/>
                    </a:prstGeom>
                    <a:noFill/>
                    <a:ln>
                      <a:noFill/>
                    </a:ln>
                  </pic:spPr>
                </pic:pic>
              </a:graphicData>
            </a:graphic>
          </wp:inline>
        </w:drawing>
      </w:r>
      <w:r w:rsidRPr="00C14650">
        <w:rPr>
          <w:rFonts w:ascii="Times New Roman" w:eastAsia="等线" w:hAnsi="Times New Roman"/>
          <w:szCs w:val="20"/>
        </w:rPr>
        <w:t xml:space="preserve"> and the UE does not have HARQ-ACK information in response to a </w:t>
      </w:r>
      <w:r w:rsidRPr="00C14650">
        <w:rPr>
          <w:rFonts w:ascii="Times New Roman" w:eastAsia="宋体" w:hAnsi="Times New Roman"/>
          <w:szCs w:val="20"/>
          <w:lang w:val="x-none" w:eastAsia="zh-CN"/>
        </w:rPr>
        <w:t xml:space="preserve">SPS PDSCH </w:t>
      </w:r>
      <w:r w:rsidRPr="00C14650">
        <w:rPr>
          <w:rFonts w:ascii="Times New Roman" w:eastAsia="宋体" w:hAnsi="Times New Roman"/>
          <w:szCs w:val="20"/>
          <w:lang w:eastAsia="zh-CN"/>
        </w:rPr>
        <w:t>reception</w:t>
      </w:r>
      <w:r w:rsidRPr="00C14650">
        <w:rPr>
          <w:rFonts w:ascii="Times New Roman" w:eastAsia="等线" w:hAnsi="Times New Roman" w:hint="eastAsia"/>
          <w:color w:val="FF0000"/>
          <w:szCs w:val="20"/>
          <w:lang w:val="x-none" w:eastAsia="zh-CN"/>
        </w:rPr>
        <w:t xml:space="preserve"> </w:t>
      </w:r>
      <w:r w:rsidRPr="00D37DDF">
        <w:rPr>
          <w:rFonts w:ascii="Times New Roman" w:eastAsia="等线" w:hAnsi="Times New Roman" w:hint="eastAsia"/>
          <w:color w:val="FF0000"/>
          <w:szCs w:val="20"/>
          <w:lang w:val="x-none" w:eastAsia="zh-CN"/>
        </w:rPr>
        <w:t>or</w:t>
      </w:r>
      <w:r w:rsidRPr="00D37DDF">
        <w:rPr>
          <w:rFonts w:ascii="Times New Roman" w:eastAsia="等线" w:hAnsi="Times New Roman"/>
          <w:color w:val="FF0000"/>
          <w:szCs w:val="20"/>
          <w:lang w:val="x-none" w:eastAsia="zh-CN"/>
        </w:rPr>
        <w:t xml:space="preserve"> </w:t>
      </w:r>
      <w:r>
        <w:rPr>
          <w:rFonts w:ascii="Times New Roman" w:eastAsia="等线" w:hAnsi="Times New Roman"/>
          <w:color w:val="FF0000"/>
          <w:szCs w:val="20"/>
          <w:lang w:val="x-none" w:eastAsia="zh-CN"/>
        </w:rPr>
        <w:t xml:space="preserve">a </w:t>
      </w:r>
      <w:r w:rsidR="007B6130" w:rsidRPr="007B6130">
        <w:rPr>
          <w:rFonts w:ascii="Times New Roman" w:eastAsia="等线" w:hAnsi="Times New Roman"/>
          <w:color w:val="FF0000"/>
          <w:szCs w:val="20"/>
          <w:lang w:val="x-none" w:eastAsia="zh-CN"/>
        </w:rPr>
        <w:t xml:space="preserve">DCI formats indicating </w:t>
      </w:r>
      <w:proofErr w:type="spellStart"/>
      <w:r w:rsidR="007B6130" w:rsidRPr="007B6130">
        <w:rPr>
          <w:rFonts w:ascii="Times New Roman" w:eastAsia="等线" w:hAnsi="Times New Roman"/>
          <w:color w:val="FF0000"/>
          <w:szCs w:val="20"/>
          <w:lang w:val="x-none" w:eastAsia="zh-CN"/>
        </w:rPr>
        <w:t>SCell</w:t>
      </w:r>
      <w:proofErr w:type="spellEnd"/>
      <w:r w:rsidR="007B6130" w:rsidRPr="007B6130">
        <w:rPr>
          <w:rFonts w:ascii="Times New Roman" w:eastAsia="等线" w:hAnsi="Times New Roman"/>
          <w:color w:val="FF0000"/>
          <w:szCs w:val="20"/>
          <w:lang w:val="x-none" w:eastAsia="zh-CN"/>
        </w:rPr>
        <w:t xml:space="preserve"> dormancy BWP change without scheduling PDSCH</w:t>
      </w:r>
      <w:r w:rsidRPr="00C14650">
        <w:rPr>
          <w:rFonts w:ascii="Times New Roman" w:eastAsia="宋体" w:hAnsi="Times New Roman"/>
          <w:szCs w:val="20"/>
          <w:lang w:eastAsia="zh-CN"/>
        </w:rPr>
        <w:t xml:space="preserve"> to multiplex in the PUSCH</w:t>
      </w:r>
      <w:r w:rsidRPr="00C14650">
        <w:rPr>
          <w:rFonts w:ascii="Times New Roman" w:eastAsia="等线" w:hAnsi="Times New Roman"/>
          <w:szCs w:val="20"/>
          <w:lang w:val="x-none"/>
        </w:rPr>
        <w:t xml:space="preserve">, as described in </w:t>
      </w:r>
      <w:r w:rsidRPr="00C14650">
        <w:rPr>
          <w:rFonts w:ascii="Times New Roman" w:eastAsia="等线" w:hAnsi="Times New Roman" w:cs="Arial"/>
          <w:szCs w:val="20"/>
          <w:lang w:val="x-none" w:eastAsia="zh-CN"/>
        </w:rPr>
        <w:t>Clause 9.1.3.1</w:t>
      </w:r>
      <w:r w:rsidRPr="00C14650">
        <w:rPr>
          <w:rFonts w:ascii="Times New Roman" w:eastAsia="等线" w:hAnsi="Times New Roman"/>
          <w:iCs/>
          <w:szCs w:val="20"/>
          <w:lang w:val="en-GB" w:eastAsia="zh-CN"/>
        </w:rPr>
        <w:t xml:space="preserve">, </w:t>
      </w:r>
      <w:r w:rsidRPr="00C14650">
        <w:rPr>
          <w:rFonts w:ascii="Times New Roman" w:eastAsia="等线" w:hAnsi="Times New Roman" w:cs="Arial"/>
          <w:szCs w:val="20"/>
          <w:lang w:val="x-none" w:eastAsia="zh-CN"/>
        </w:rPr>
        <w:t xml:space="preserve">the UE does not multiplex </w:t>
      </w:r>
      <w:r w:rsidRPr="00C14650">
        <w:rPr>
          <w:rFonts w:ascii="Times New Roman" w:eastAsia="等线" w:hAnsi="Times New Roman" w:hint="eastAsia"/>
          <w:szCs w:val="20"/>
          <w:lang w:val="x-none" w:eastAsia="zh-CN"/>
        </w:rPr>
        <w:t>HARQ-ACK</w:t>
      </w:r>
      <w:r w:rsidRPr="00C14650">
        <w:rPr>
          <w:rFonts w:ascii="Times New Roman" w:eastAsia="等线" w:hAnsi="Times New Roman"/>
          <w:szCs w:val="20"/>
          <w:lang w:val="x-none" w:eastAsia="zh-CN"/>
        </w:rPr>
        <w:t xml:space="preserve"> </w:t>
      </w:r>
      <w:r w:rsidRPr="00C14650">
        <w:rPr>
          <w:rFonts w:ascii="Times New Roman" w:eastAsia="等线" w:hAnsi="Times New Roman"/>
          <w:szCs w:val="20"/>
          <w:lang w:eastAsia="zh-CN"/>
        </w:rPr>
        <w:t xml:space="preserve">information </w:t>
      </w:r>
      <w:r w:rsidRPr="00C14650">
        <w:rPr>
          <w:rFonts w:ascii="Times New Roman" w:eastAsia="等线" w:hAnsi="Times New Roman"/>
          <w:szCs w:val="20"/>
          <w:lang w:val="x-none" w:eastAsia="zh-CN"/>
        </w:rPr>
        <w:t>in the PUSCH transmission;</w:t>
      </w:r>
    </w:p>
    <w:p w14:paraId="1E28741F" w14:textId="77777777" w:rsidR="00C14650" w:rsidRPr="00C14650" w:rsidRDefault="00C14650" w:rsidP="00C14650">
      <w:pPr>
        <w:spacing w:after="180"/>
        <w:ind w:left="568" w:hanging="284"/>
        <w:rPr>
          <w:rFonts w:ascii="Times New Roman" w:eastAsia="宋体" w:hAnsi="Times New Roman" w:cs="Arial"/>
          <w:szCs w:val="20"/>
          <w:lang w:val="x-none" w:eastAsia="zh-CN"/>
        </w:rPr>
      </w:pPr>
      <w:r w:rsidRPr="00C14650">
        <w:rPr>
          <w:rFonts w:ascii="Times New Roman" w:eastAsia="宋体" w:hAnsi="Times New Roman" w:cs="Arial"/>
          <w:szCs w:val="20"/>
          <w:lang w:val="x-none" w:eastAsia="zh-CN"/>
        </w:rPr>
        <w:t>-</w:t>
      </w:r>
      <w:r w:rsidRPr="00C14650">
        <w:rPr>
          <w:rFonts w:ascii="Times New Roman" w:eastAsia="宋体" w:hAnsi="Times New Roman" w:cs="Arial"/>
          <w:szCs w:val="20"/>
          <w:lang w:val="x-none" w:eastAsia="zh-CN"/>
        </w:rPr>
        <w:tab/>
      </w:r>
      <w:r w:rsidRPr="00C14650">
        <w:rPr>
          <w:rFonts w:ascii="Times New Roman" w:eastAsia="宋体" w:hAnsi="Times New Roman" w:cs="Arial"/>
          <w:szCs w:val="20"/>
          <w:lang w:eastAsia="zh-CN"/>
        </w:rPr>
        <w:t xml:space="preserve">else, </w:t>
      </w:r>
      <w:r w:rsidRPr="00C14650">
        <w:rPr>
          <w:rFonts w:ascii="Times New Roman" w:eastAsia="宋体" w:hAnsi="Times New Roman" w:cs="Arial" w:hint="eastAsia"/>
          <w:szCs w:val="20"/>
          <w:lang w:val="x-none" w:eastAsia="zh-CN"/>
        </w:rPr>
        <w:t xml:space="preserve">the UE </w:t>
      </w:r>
      <w:r w:rsidRPr="00C14650">
        <w:rPr>
          <w:rFonts w:ascii="Times New Roman" w:eastAsia="宋体" w:hAnsi="Times New Roman" w:cs="Arial"/>
          <w:szCs w:val="20"/>
          <w:lang w:val="x-none" w:eastAsia="zh-CN"/>
        </w:rPr>
        <w:t xml:space="preserve">generates the HARQ-ACK codebook as described in Clause 9.1.3.1, except that </w:t>
      </w:r>
      <w:proofErr w:type="spellStart"/>
      <w:r w:rsidRPr="00C14650">
        <w:rPr>
          <w:rFonts w:ascii="Times New Roman" w:eastAsia="等线" w:hAnsi="Times New Roman"/>
          <w:i/>
          <w:szCs w:val="20"/>
          <w:lang w:val="x-none"/>
        </w:rPr>
        <w:t>harq</w:t>
      </w:r>
      <w:proofErr w:type="spellEnd"/>
      <w:r w:rsidRPr="00C14650">
        <w:rPr>
          <w:rFonts w:ascii="Times New Roman" w:eastAsia="等线" w:hAnsi="Times New Roman"/>
          <w:i/>
          <w:szCs w:val="20"/>
          <w:lang w:val="x-none"/>
        </w:rPr>
        <w:t>-ACK-</w:t>
      </w:r>
      <w:proofErr w:type="spellStart"/>
      <w:r w:rsidRPr="00C14650">
        <w:rPr>
          <w:rFonts w:ascii="Times New Roman" w:eastAsia="等线" w:hAnsi="Times New Roman"/>
          <w:i/>
          <w:szCs w:val="20"/>
          <w:lang w:val="x-none"/>
        </w:rPr>
        <w:t>SpatialBundlingPUCCH</w:t>
      </w:r>
      <w:proofErr w:type="spellEnd"/>
      <w:r w:rsidRPr="00C14650">
        <w:rPr>
          <w:rFonts w:ascii="Times New Roman" w:eastAsia="宋体" w:hAnsi="Times New Roman" w:cs="Arial"/>
          <w:szCs w:val="20"/>
          <w:lang w:val="x-none" w:eastAsia="zh-CN"/>
        </w:rPr>
        <w:t xml:space="preserve"> is replaced by </w:t>
      </w:r>
      <w:proofErr w:type="spellStart"/>
      <w:r w:rsidRPr="00C14650">
        <w:rPr>
          <w:rFonts w:ascii="Times New Roman" w:eastAsia="等线" w:hAnsi="Times New Roman"/>
          <w:i/>
          <w:szCs w:val="20"/>
          <w:lang w:val="x-none"/>
        </w:rPr>
        <w:t>harq</w:t>
      </w:r>
      <w:proofErr w:type="spellEnd"/>
      <w:r w:rsidRPr="00C14650">
        <w:rPr>
          <w:rFonts w:ascii="Times New Roman" w:eastAsia="等线" w:hAnsi="Times New Roman"/>
          <w:i/>
          <w:szCs w:val="20"/>
          <w:lang w:val="x-none"/>
        </w:rPr>
        <w:t>-ACK-</w:t>
      </w:r>
      <w:proofErr w:type="spellStart"/>
      <w:r w:rsidRPr="00C14650">
        <w:rPr>
          <w:rFonts w:ascii="Times New Roman" w:eastAsia="等线" w:hAnsi="Times New Roman"/>
          <w:i/>
          <w:szCs w:val="20"/>
          <w:lang w:val="x-none"/>
        </w:rPr>
        <w:t>SpatialBundlingPUSCH</w:t>
      </w:r>
      <w:proofErr w:type="spellEnd"/>
      <w:r w:rsidRPr="00C14650">
        <w:rPr>
          <w:rFonts w:ascii="Times New Roman" w:eastAsia="宋体" w:hAnsi="Times New Roman" w:cs="Arial"/>
          <w:szCs w:val="20"/>
          <w:lang w:val="x-none" w:eastAsia="zh-CN"/>
        </w:rPr>
        <w:t>.</w:t>
      </w:r>
    </w:p>
    <w:p w14:paraId="10FB8595" w14:textId="77777777" w:rsidR="00C14650" w:rsidRPr="00C14650" w:rsidRDefault="00C14650" w:rsidP="00C14650">
      <w:pPr>
        <w:spacing w:after="180"/>
        <w:rPr>
          <w:rFonts w:ascii="Times New Roman" w:eastAsia="宋体" w:hAnsi="Times New Roman"/>
          <w:szCs w:val="20"/>
          <w:lang w:val="en-GB" w:eastAsia="zh-CN"/>
        </w:rPr>
      </w:pPr>
      <w:r w:rsidRPr="00C14650">
        <w:rPr>
          <w:rFonts w:ascii="Times New Roman" w:eastAsia="宋体" w:hAnsi="Times New Roman" w:cs="Arial"/>
          <w:szCs w:val="20"/>
          <w:lang w:val="en-GB" w:eastAsia="zh-CN"/>
        </w:rPr>
        <w:t>I</w:t>
      </w:r>
      <w:r w:rsidRPr="00C14650">
        <w:rPr>
          <w:rFonts w:ascii="Times New Roman" w:eastAsia="宋体" w:hAnsi="Times New Roman" w:hint="eastAsia"/>
          <w:szCs w:val="20"/>
          <w:lang w:val="en-GB" w:eastAsia="zh-CN"/>
        </w:rPr>
        <w:t xml:space="preserve">f a UE </w:t>
      </w:r>
      <w:r w:rsidRPr="00C14650">
        <w:rPr>
          <w:rFonts w:ascii="Times New Roman" w:eastAsia="宋体" w:hAnsi="Times New Roman"/>
          <w:szCs w:val="20"/>
          <w:lang w:val="en-GB" w:eastAsia="zh-CN"/>
        </w:rPr>
        <w:t>multiplexes</w:t>
      </w:r>
      <w:r w:rsidRPr="00C14650">
        <w:rPr>
          <w:rFonts w:ascii="Times New Roman" w:eastAsia="宋体" w:hAnsi="Times New Roman" w:hint="eastAsia"/>
          <w:szCs w:val="20"/>
          <w:lang w:val="en-GB" w:eastAsia="zh-CN"/>
        </w:rPr>
        <w:t xml:space="preserve"> HARQ-ACK </w:t>
      </w:r>
      <w:r w:rsidRPr="00C14650">
        <w:rPr>
          <w:rFonts w:ascii="Times New Roman" w:eastAsia="宋体" w:hAnsi="Times New Roman"/>
          <w:szCs w:val="20"/>
          <w:lang w:val="en-GB" w:eastAsia="zh-CN"/>
        </w:rPr>
        <w:t xml:space="preserve">information </w:t>
      </w:r>
      <w:r w:rsidRPr="00C14650">
        <w:rPr>
          <w:rFonts w:ascii="Times New Roman" w:eastAsia="宋体" w:hAnsi="Times New Roman" w:hint="eastAsia"/>
          <w:szCs w:val="20"/>
          <w:lang w:val="en-GB" w:eastAsia="zh-CN"/>
        </w:rPr>
        <w:t xml:space="preserve">in a </w:t>
      </w:r>
      <w:r w:rsidRPr="00C14650">
        <w:rPr>
          <w:rFonts w:ascii="Times New Roman" w:eastAsia="宋体" w:hAnsi="Times New Roman"/>
          <w:szCs w:val="20"/>
          <w:lang w:val="en-GB" w:eastAsia="zh-CN"/>
        </w:rPr>
        <w:t>PUSCH transmission that is scheduled by DCI format 0_1</w:t>
      </w:r>
      <w:r w:rsidRPr="00C14650">
        <w:rPr>
          <w:rFonts w:ascii="Times New Roman" w:eastAsia="宋体" w:hAnsi="Times New Roman" w:hint="eastAsia"/>
          <w:szCs w:val="20"/>
          <w:lang w:val="en-GB" w:eastAsia="zh-CN"/>
        </w:rPr>
        <w:t xml:space="preserve">, </w:t>
      </w:r>
      <w:r w:rsidRPr="00C14650">
        <w:rPr>
          <w:rFonts w:ascii="Times New Roman" w:eastAsia="宋体" w:hAnsi="Times New Roman" w:cs="Arial" w:hint="eastAsia"/>
          <w:szCs w:val="20"/>
          <w:lang w:val="en-GB" w:eastAsia="zh-CN"/>
        </w:rPr>
        <w:t xml:space="preserve">the UE </w:t>
      </w:r>
      <w:r w:rsidRPr="00C14650">
        <w:rPr>
          <w:rFonts w:ascii="Times New Roman" w:eastAsia="宋体" w:hAnsi="Times New Roman" w:cs="Arial"/>
          <w:szCs w:val="20"/>
          <w:lang w:val="en-GB" w:eastAsia="zh-CN"/>
        </w:rPr>
        <w:t xml:space="preserve">generates the HARQ-ACK codebook as described in Clause 9.1.3.1, </w:t>
      </w:r>
      <w:r w:rsidRPr="00C14650">
        <w:rPr>
          <w:rFonts w:ascii="Times New Roman" w:eastAsia="宋体" w:hAnsi="Times New Roman" w:hint="eastAsia"/>
          <w:szCs w:val="20"/>
          <w:lang w:val="en-GB" w:eastAsia="zh-CN"/>
        </w:rPr>
        <w:t>with the following modifications:</w:t>
      </w:r>
    </w:p>
    <w:p w14:paraId="1C406113" w14:textId="2103A3BE" w:rsidR="00C14650" w:rsidRPr="00C14650" w:rsidRDefault="00C14650" w:rsidP="00C14650">
      <w:pPr>
        <w:spacing w:after="180"/>
        <w:ind w:left="568" w:hanging="284"/>
        <w:rPr>
          <w:rFonts w:ascii="Times New Roman" w:eastAsia="宋体" w:hAnsi="Times New Roman"/>
          <w:szCs w:val="20"/>
          <w:lang w:eastAsia="zh-CN"/>
        </w:rPr>
      </w:pPr>
      <w:r w:rsidRPr="00C14650">
        <w:rPr>
          <w:rFonts w:ascii="Times New Roman" w:eastAsia="等线" w:hAnsi="Times New Roman"/>
          <w:szCs w:val="20"/>
          <w:lang w:val="x-none"/>
        </w:rPr>
        <w:t>-</w:t>
      </w:r>
      <w:r w:rsidRPr="00C14650">
        <w:rPr>
          <w:rFonts w:ascii="Times New Roman" w:eastAsia="等线" w:hAnsi="Times New Roman"/>
          <w:szCs w:val="20"/>
          <w:lang w:val="x-none"/>
        </w:rPr>
        <w:tab/>
        <w:t xml:space="preserve">For </w:t>
      </w:r>
      <w:r w:rsidRPr="00C14650">
        <w:rPr>
          <w:rFonts w:ascii="Times New Roman" w:eastAsia="等线" w:hAnsi="Times New Roman"/>
          <w:szCs w:val="20"/>
        </w:rPr>
        <w:t xml:space="preserve">the pseudo-code for the </w:t>
      </w:r>
      <w:r w:rsidRPr="00C14650">
        <w:rPr>
          <w:rFonts w:ascii="Times New Roman" w:eastAsia="宋体" w:hAnsi="Times New Roman" w:cs="Arial"/>
          <w:szCs w:val="20"/>
          <w:lang w:val="x-none" w:eastAsia="zh-CN"/>
        </w:rPr>
        <w:t xml:space="preserve">HARQ-ACK codebook </w:t>
      </w:r>
      <w:r w:rsidRPr="00C14650">
        <w:rPr>
          <w:rFonts w:ascii="Times New Roman" w:eastAsia="宋体" w:hAnsi="Times New Roman" w:cs="Arial"/>
          <w:szCs w:val="20"/>
          <w:lang w:eastAsia="zh-CN"/>
        </w:rPr>
        <w:t xml:space="preserve">generation </w:t>
      </w:r>
      <w:r w:rsidRPr="00C14650">
        <w:rPr>
          <w:rFonts w:ascii="Times New Roman" w:eastAsia="宋体" w:hAnsi="Times New Roman" w:cs="Arial"/>
          <w:szCs w:val="20"/>
          <w:lang w:val="x-none" w:eastAsia="zh-CN"/>
        </w:rPr>
        <w:t>in Clause 9.1.3.1</w:t>
      </w:r>
      <w:r w:rsidRPr="00C14650">
        <w:rPr>
          <w:rFonts w:ascii="Times New Roman" w:eastAsia="宋体" w:hAnsi="Times New Roman" w:cs="Arial"/>
          <w:szCs w:val="20"/>
          <w:lang w:eastAsia="zh-CN"/>
        </w:rPr>
        <w:t>,</w:t>
      </w:r>
      <w:r w:rsidRPr="00C14650">
        <w:rPr>
          <w:rFonts w:ascii="Times New Roman" w:eastAsia="等线" w:hAnsi="Times New Roman"/>
          <w:szCs w:val="20"/>
        </w:rPr>
        <w:t xml:space="preserve"> </w:t>
      </w:r>
      <w:r w:rsidRPr="00C14650">
        <w:rPr>
          <w:rFonts w:ascii="Times New Roman" w:eastAsia="等线" w:hAnsi="Times New Roman"/>
          <w:szCs w:val="22"/>
          <w:lang w:val="x-none"/>
        </w:rPr>
        <w:t xml:space="preserve">after the completion of the </w:t>
      </w:r>
      <w:r w:rsidRPr="00C14650">
        <w:rPr>
          <w:rFonts w:ascii="Times New Roman" w:eastAsia="等线" w:hAnsi="Times New Roman"/>
          <w:noProof/>
          <w:position w:val="-6"/>
          <w:szCs w:val="20"/>
          <w:lang w:val="x-none"/>
        </w:rPr>
        <w:drawing>
          <wp:inline distT="0" distB="0" distL="0" distR="0" wp14:anchorId="0BAFED65" wp14:editId="60D686F1">
            <wp:extent cx="126365" cy="161925"/>
            <wp:effectExtent l="0" t="0" r="6985"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C14650">
        <w:rPr>
          <w:rFonts w:ascii="Times New Roman" w:eastAsia="宋体" w:hAnsi="Times New Roman"/>
          <w:szCs w:val="20"/>
          <w:lang w:eastAsia="zh-CN"/>
        </w:rPr>
        <w:t xml:space="preserve"> and </w:t>
      </w:r>
      <w:r w:rsidRPr="00C14650">
        <w:rPr>
          <w:rFonts w:ascii="Times New Roman" w:eastAsia="等线" w:hAnsi="Times New Roman"/>
          <w:noProof/>
          <w:position w:val="-6"/>
          <w:szCs w:val="20"/>
          <w:lang w:val="x-none"/>
        </w:rPr>
        <w:drawing>
          <wp:inline distT="0" distB="0" distL="0" distR="0" wp14:anchorId="773304D2" wp14:editId="36DD07B7">
            <wp:extent cx="168910" cy="161925"/>
            <wp:effectExtent l="0" t="0" r="254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8910" cy="161925"/>
                    </a:xfrm>
                    <a:prstGeom prst="rect">
                      <a:avLst/>
                    </a:prstGeom>
                    <a:noFill/>
                    <a:ln>
                      <a:noFill/>
                    </a:ln>
                  </pic:spPr>
                </pic:pic>
              </a:graphicData>
            </a:graphic>
          </wp:inline>
        </w:drawing>
      </w:r>
      <w:r w:rsidRPr="00C14650">
        <w:rPr>
          <w:rFonts w:ascii="Times New Roman" w:eastAsia="宋体" w:hAnsi="Times New Roman"/>
          <w:szCs w:val="20"/>
          <w:lang w:eastAsia="zh-CN"/>
        </w:rPr>
        <w:t xml:space="preserve"> loops, </w:t>
      </w:r>
      <w:r w:rsidRPr="00C14650">
        <w:rPr>
          <w:rFonts w:ascii="Times New Roman" w:eastAsia="等线" w:hAnsi="Times New Roman"/>
          <w:szCs w:val="20"/>
        </w:rPr>
        <w:t xml:space="preserve">the UE sets </w:t>
      </w:r>
      <w:r w:rsidRPr="00C14650">
        <w:rPr>
          <w:rFonts w:ascii="Times New Roman" w:eastAsia="等线" w:hAnsi="Times New Roman"/>
          <w:noProof/>
          <w:position w:val="-12"/>
          <w:szCs w:val="20"/>
          <w:lang w:val="x-none" w:eastAsia="zh-CN"/>
        </w:rPr>
        <w:drawing>
          <wp:inline distT="0" distB="0" distL="0" distR="0" wp14:anchorId="7B4CD0EA" wp14:editId="24426C93">
            <wp:extent cx="668020" cy="239395"/>
            <wp:effectExtent l="0" t="0" r="0" b="8255"/>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68020" cy="239395"/>
                    </a:xfrm>
                    <a:prstGeom prst="rect">
                      <a:avLst/>
                    </a:prstGeom>
                    <a:noFill/>
                    <a:ln>
                      <a:noFill/>
                    </a:ln>
                  </pic:spPr>
                </pic:pic>
              </a:graphicData>
            </a:graphic>
          </wp:inline>
        </w:drawing>
      </w:r>
      <w:r w:rsidRPr="00C14650">
        <w:rPr>
          <w:rFonts w:ascii="Times New Roman" w:eastAsia="等线" w:hAnsi="Times New Roman"/>
          <w:szCs w:val="20"/>
          <w:lang w:eastAsia="zh-CN"/>
        </w:rPr>
        <w:t xml:space="preserve"> </w:t>
      </w:r>
      <w:r w:rsidRPr="00C14650">
        <w:rPr>
          <w:rFonts w:ascii="Times New Roman" w:eastAsia="等线" w:hAnsi="Times New Roman"/>
          <w:szCs w:val="20"/>
        </w:rPr>
        <w:t xml:space="preserve">where </w:t>
      </w:r>
      <w:r w:rsidRPr="00C14650">
        <w:rPr>
          <w:rFonts w:ascii="Times New Roman" w:eastAsia="等线" w:hAnsi="Times New Roman"/>
          <w:noProof/>
          <w:position w:val="-10"/>
          <w:szCs w:val="20"/>
          <w:lang w:val="x-none" w:eastAsia="zh-CN"/>
        </w:rPr>
        <w:drawing>
          <wp:inline distT="0" distB="0" distL="0" distR="0" wp14:anchorId="4CF79F1D" wp14:editId="546CE6CE">
            <wp:extent cx="253365" cy="21082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3365" cy="210820"/>
                    </a:xfrm>
                    <a:prstGeom prst="rect">
                      <a:avLst/>
                    </a:prstGeom>
                    <a:noFill/>
                    <a:ln>
                      <a:noFill/>
                    </a:ln>
                  </pic:spPr>
                </pic:pic>
              </a:graphicData>
            </a:graphic>
          </wp:inline>
        </w:drawing>
      </w:r>
      <w:r w:rsidRPr="00C14650">
        <w:rPr>
          <w:rFonts w:ascii="Times New Roman" w:eastAsia="宋体" w:hAnsi="Times New Roman" w:hint="eastAsia"/>
          <w:szCs w:val="20"/>
          <w:lang w:val="x-none" w:eastAsia="zh-CN"/>
        </w:rPr>
        <w:t xml:space="preserve"> is the value of the DAI </w:t>
      </w:r>
      <w:r w:rsidRPr="00C14650">
        <w:rPr>
          <w:rFonts w:ascii="Times New Roman" w:eastAsia="宋体" w:hAnsi="Times New Roman"/>
          <w:szCs w:val="20"/>
          <w:lang w:eastAsia="zh-CN"/>
        </w:rPr>
        <w:t xml:space="preserve">field </w:t>
      </w:r>
      <w:r w:rsidRPr="00C14650">
        <w:rPr>
          <w:rFonts w:ascii="Times New Roman" w:eastAsia="宋体" w:hAnsi="Times New Roman" w:hint="eastAsia"/>
          <w:szCs w:val="20"/>
          <w:lang w:eastAsia="zh-CN"/>
        </w:rPr>
        <w:t xml:space="preserve">in </w:t>
      </w:r>
      <w:r w:rsidRPr="00C14650">
        <w:rPr>
          <w:rFonts w:ascii="Times New Roman" w:eastAsia="宋体" w:hAnsi="Times New Roman"/>
          <w:szCs w:val="20"/>
          <w:lang w:val="x-none" w:eastAsia="zh-CN"/>
        </w:rPr>
        <w:t xml:space="preserve">DCI format </w:t>
      </w:r>
      <w:r w:rsidRPr="00C14650">
        <w:rPr>
          <w:rFonts w:ascii="Times New Roman" w:eastAsia="宋体" w:hAnsi="Times New Roman"/>
          <w:szCs w:val="20"/>
          <w:lang w:eastAsia="zh-CN"/>
        </w:rPr>
        <w:t xml:space="preserve">0_1 </w:t>
      </w:r>
      <w:r w:rsidRPr="00C14650">
        <w:rPr>
          <w:rFonts w:ascii="Times New Roman" w:eastAsia="宋体" w:hAnsi="Times New Roman" w:hint="eastAsia"/>
          <w:szCs w:val="20"/>
          <w:lang w:val="x-none" w:eastAsia="zh-CN"/>
        </w:rPr>
        <w:t xml:space="preserve">according to Table </w:t>
      </w:r>
      <w:r w:rsidRPr="00C14650">
        <w:rPr>
          <w:rFonts w:ascii="Times New Roman" w:eastAsia="宋体" w:hAnsi="Times New Roman"/>
          <w:szCs w:val="20"/>
          <w:lang w:val="x-none" w:eastAsia="zh-CN"/>
        </w:rPr>
        <w:t>9.1.3</w:t>
      </w:r>
      <w:r w:rsidRPr="00C14650">
        <w:rPr>
          <w:rFonts w:ascii="Times New Roman" w:eastAsia="宋体" w:hAnsi="Times New Roman" w:hint="eastAsia"/>
          <w:szCs w:val="20"/>
          <w:lang w:val="x-none" w:eastAsia="zh-CN"/>
        </w:rPr>
        <w:t>-2</w:t>
      </w:r>
    </w:p>
    <w:p w14:paraId="6CD8D55D" w14:textId="77777777" w:rsidR="00C14650" w:rsidRPr="00C14650" w:rsidRDefault="00C14650" w:rsidP="00C14650">
      <w:pPr>
        <w:spacing w:after="180"/>
        <w:ind w:left="568" w:hanging="284"/>
        <w:rPr>
          <w:rFonts w:ascii="Times New Roman" w:eastAsia="等线" w:hAnsi="Times New Roman"/>
          <w:szCs w:val="20"/>
          <w:lang w:val="x-none"/>
        </w:rPr>
      </w:pPr>
      <w:r w:rsidRPr="00C14650">
        <w:rPr>
          <w:rFonts w:ascii="Times New Roman" w:eastAsia="等线" w:hAnsi="Times New Roman"/>
          <w:szCs w:val="20"/>
          <w:lang w:val="x-none"/>
        </w:rPr>
        <w:t>-</w:t>
      </w:r>
      <w:r w:rsidRPr="00C14650">
        <w:rPr>
          <w:rFonts w:ascii="Times New Roman" w:eastAsia="等线" w:hAnsi="Times New Roman"/>
          <w:szCs w:val="20"/>
          <w:lang w:val="x-none"/>
        </w:rPr>
        <w:tab/>
        <w:t xml:space="preserve">For the case of first and second HARQ-ACK sub-codebooks, </w:t>
      </w:r>
      <w:r w:rsidRPr="00C14650">
        <w:rPr>
          <w:rFonts w:ascii="Times New Roman" w:eastAsia="宋体" w:hAnsi="Times New Roman"/>
          <w:szCs w:val="20"/>
          <w:lang w:val="x-none" w:eastAsia="zh-CN"/>
        </w:rPr>
        <w:t xml:space="preserve">DCI format 0_1 includes a first DAI field corresponding to </w:t>
      </w:r>
      <w:r w:rsidRPr="00C14650">
        <w:rPr>
          <w:rFonts w:ascii="Times New Roman" w:eastAsia="等线" w:hAnsi="Times New Roman"/>
          <w:szCs w:val="20"/>
          <w:lang w:val="x-none"/>
        </w:rPr>
        <w:t xml:space="preserve">the first HARQ-ACK sub-codebook and a second </w:t>
      </w:r>
      <w:r w:rsidRPr="00C14650">
        <w:rPr>
          <w:rFonts w:ascii="Times New Roman" w:eastAsia="宋体" w:hAnsi="Times New Roman"/>
          <w:szCs w:val="20"/>
          <w:lang w:val="x-none" w:eastAsia="zh-CN"/>
        </w:rPr>
        <w:t xml:space="preserve">DAI field corresponding to </w:t>
      </w:r>
      <w:r w:rsidRPr="00C14650">
        <w:rPr>
          <w:rFonts w:ascii="Times New Roman" w:eastAsia="等线" w:hAnsi="Times New Roman"/>
          <w:szCs w:val="20"/>
          <w:lang w:val="x-none"/>
        </w:rPr>
        <w:t>the second HARQ-ACK sub-codebook</w:t>
      </w:r>
    </w:p>
    <w:p w14:paraId="557E4B38" w14:textId="77777777" w:rsidR="00C14650" w:rsidRPr="00C14650" w:rsidRDefault="00C14650" w:rsidP="00C14650">
      <w:pPr>
        <w:spacing w:after="180"/>
        <w:ind w:left="568" w:hanging="284"/>
        <w:rPr>
          <w:rFonts w:ascii="Times New Roman" w:eastAsia="等线" w:hAnsi="Times New Roman"/>
          <w:szCs w:val="20"/>
          <w:lang w:val="x-none"/>
        </w:rPr>
      </w:pPr>
      <w:r w:rsidRPr="00C14650">
        <w:rPr>
          <w:rFonts w:ascii="Times New Roman" w:eastAsia="宋体" w:hAnsi="Times New Roman"/>
          <w:i/>
          <w:szCs w:val="20"/>
          <w:lang w:val="x-none" w:eastAsia="zh-CN"/>
        </w:rPr>
        <w:t>-</w:t>
      </w:r>
      <w:r w:rsidRPr="00C14650">
        <w:rPr>
          <w:rFonts w:ascii="Times New Roman" w:eastAsia="宋体" w:hAnsi="Times New Roman"/>
          <w:i/>
          <w:szCs w:val="20"/>
          <w:lang w:val="x-none" w:eastAsia="zh-CN"/>
        </w:rPr>
        <w:tab/>
      </w:r>
      <w:proofErr w:type="spellStart"/>
      <w:r w:rsidRPr="00C14650">
        <w:rPr>
          <w:rFonts w:ascii="Times New Roman" w:eastAsia="等线" w:hAnsi="Times New Roman"/>
          <w:i/>
          <w:szCs w:val="20"/>
          <w:lang w:val="x-none"/>
        </w:rPr>
        <w:t>harq</w:t>
      </w:r>
      <w:proofErr w:type="spellEnd"/>
      <w:r w:rsidRPr="00C14650">
        <w:rPr>
          <w:rFonts w:ascii="Times New Roman" w:eastAsia="等线" w:hAnsi="Times New Roman"/>
          <w:i/>
          <w:szCs w:val="20"/>
          <w:lang w:val="x-none"/>
        </w:rPr>
        <w:t>-ACK-</w:t>
      </w:r>
      <w:proofErr w:type="spellStart"/>
      <w:r w:rsidRPr="00C14650">
        <w:rPr>
          <w:rFonts w:ascii="Times New Roman" w:eastAsia="等线" w:hAnsi="Times New Roman"/>
          <w:i/>
          <w:szCs w:val="20"/>
          <w:lang w:val="x-none"/>
        </w:rPr>
        <w:t>SpatialBundlingPUCCH</w:t>
      </w:r>
      <w:proofErr w:type="spellEnd"/>
      <w:r w:rsidRPr="00C14650">
        <w:rPr>
          <w:rFonts w:ascii="Times New Roman" w:eastAsia="宋体" w:hAnsi="Times New Roman"/>
          <w:szCs w:val="20"/>
          <w:lang w:val="x-none" w:eastAsia="zh-CN"/>
        </w:rPr>
        <w:t xml:space="preserve"> is replaced by </w:t>
      </w:r>
      <w:proofErr w:type="spellStart"/>
      <w:r w:rsidRPr="00C14650">
        <w:rPr>
          <w:rFonts w:ascii="Times New Roman" w:eastAsia="等线" w:hAnsi="Times New Roman"/>
          <w:i/>
          <w:szCs w:val="20"/>
          <w:lang w:val="x-none"/>
        </w:rPr>
        <w:t>harq</w:t>
      </w:r>
      <w:proofErr w:type="spellEnd"/>
      <w:r w:rsidRPr="00C14650">
        <w:rPr>
          <w:rFonts w:ascii="Times New Roman" w:eastAsia="等线" w:hAnsi="Times New Roman"/>
          <w:i/>
          <w:szCs w:val="20"/>
          <w:lang w:val="x-none"/>
        </w:rPr>
        <w:t>-ACK-</w:t>
      </w:r>
      <w:proofErr w:type="spellStart"/>
      <w:r w:rsidRPr="00C14650">
        <w:rPr>
          <w:rFonts w:ascii="Times New Roman" w:eastAsia="等线" w:hAnsi="Times New Roman"/>
          <w:i/>
          <w:szCs w:val="20"/>
          <w:lang w:val="x-none"/>
        </w:rPr>
        <w:t>SpatialBundlingPUSCH</w:t>
      </w:r>
      <w:proofErr w:type="spellEnd"/>
      <w:r w:rsidRPr="00C14650">
        <w:rPr>
          <w:rFonts w:ascii="Times New Roman" w:eastAsia="等线" w:hAnsi="Times New Roman"/>
          <w:szCs w:val="20"/>
          <w:lang w:val="x-none"/>
        </w:rPr>
        <w:t>.</w:t>
      </w:r>
    </w:p>
    <w:p w14:paraId="691875B0" w14:textId="690B6584" w:rsidR="00C14650" w:rsidRPr="00C14650" w:rsidRDefault="00C14650" w:rsidP="00C14650">
      <w:pPr>
        <w:spacing w:after="180"/>
        <w:rPr>
          <w:rFonts w:ascii="Times New Roman" w:eastAsia="等线" w:hAnsi="Times New Roman"/>
          <w:szCs w:val="20"/>
          <w:lang w:val="en-GB" w:eastAsia="zh-CN"/>
        </w:rPr>
      </w:pPr>
      <w:r w:rsidRPr="00C14650">
        <w:rPr>
          <w:rFonts w:ascii="Times New Roman" w:eastAsia="等线" w:hAnsi="Times New Roman"/>
          <w:szCs w:val="20"/>
          <w:lang w:val="en-GB" w:eastAsia="zh-CN"/>
        </w:rPr>
        <w:t xml:space="preserve">If a </w:t>
      </w:r>
      <w:r w:rsidRPr="00C14650">
        <w:rPr>
          <w:rFonts w:ascii="Times New Roman" w:eastAsia="等线" w:hAnsi="Times New Roman" w:hint="eastAsia"/>
          <w:szCs w:val="20"/>
          <w:lang w:val="en-GB" w:eastAsia="zh-CN"/>
        </w:rPr>
        <w:t>UE</w:t>
      </w:r>
      <w:r w:rsidRPr="00C14650">
        <w:rPr>
          <w:rFonts w:ascii="Times New Roman" w:eastAsia="等线" w:hAnsi="Times New Roman"/>
          <w:szCs w:val="20"/>
          <w:lang w:val="en-GB" w:eastAsia="zh-CN"/>
        </w:rPr>
        <w:t xml:space="preserve"> is not provided </w:t>
      </w:r>
      <w:r w:rsidRPr="00C14650">
        <w:rPr>
          <w:rFonts w:ascii="Times New Roman" w:eastAsia="等线" w:hAnsi="Times New Roman"/>
          <w:i/>
          <w:szCs w:val="20"/>
          <w:lang w:val="en-GB" w:eastAsia="zh-CN"/>
        </w:rPr>
        <w:t>PDSCH-</w:t>
      </w:r>
      <w:proofErr w:type="spellStart"/>
      <w:r w:rsidRPr="00C14650">
        <w:rPr>
          <w:rFonts w:ascii="Times New Roman" w:eastAsia="等线" w:hAnsi="Times New Roman"/>
          <w:i/>
          <w:szCs w:val="20"/>
          <w:lang w:val="en-GB" w:eastAsia="zh-CN"/>
        </w:rPr>
        <w:t>CodeBlockGroupTransmission</w:t>
      </w:r>
      <w:proofErr w:type="spellEnd"/>
      <w:r w:rsidRPr="00C14650">
        <w:rPr>
          <w:rFonts w:ascii="Times New Roman" w:eastAsia="等线" w:hAnsi="Times New Roman"/>
          <w:i/>
          <w:szCs w:val="20"/>
          <w:lang w:val="en-GB" w:eastAsia="zh-CN"/>
        </w:rPr>
        <w:t xml:space="preserve"> </w:t>
      </w:r>
      <w:r w:rsidRPr="00C14650">
        <w:rPr>
          <w:rFonts w:ascii="Times New Roman" w:eastAsia="等线" w:hAnsi="Times New Roman"/>
          <w:szCs w:val="20"/>
          <w:lang w:val="en-GB" w:eastAsia="zh-CN"/>
        </w:rPr>
        <w:t>and the UE</w:t>
      </w:r>
      <w:r w:rsidRPr="00C14650">
        <w:rPr>
          <w:rFonts w:ascii="Times New Roman" w:eastAsia="等线" w:hAnsi="Times New Roman" w:hint="eastAsia"/>
          <w:szCs w:val="20"/>
          <w:lang w:val="en-GB" w:eastAsia="zh-CN"/>
        </w:rPr>
        <w:t xml:space="preserve"> </w:t>
      </w:r>
      <w:r w:rsidRPr="00C14650">
        <w:rPr>
          <w:rFonts w:ascii="Times New Roman" w:eastAsia="等线" w:hAnsi="Times New Roman"/>
          <w:szCs w:val="20"/>
          <w:lang w:val="en-GB" w:eastAsia="zh-CN"/>
        </w:rPr>
        <w:t>is scheduled for</w:t>
      </w:r>
      <w:r w:rsidRPr="00C14650">
        <w:rPr>
          <w:rFonts w:ascii="Times New Roman" w:eastAsia="等线" w:hAnsi="Times New Roman" w:hint="eastAsia"/>
          <w:szCs w:val="20"/>
          <w:lang w:val="en-GB" w:eastAsia="zh-CN"/>
        </w:rPr>
        <w:t xml:space="preserve"> a </w:t>
      </w:r>
      <w:r w:rsidRPr="00C14650">
        <w:rPr>
          <w:rFonts w:ascii="Times New Roman" w:eastAsia="等线" w:hAnsi="Times New Roman"/>
          <w:szCs w:val="20"/>
          <w:lang w:val="en-GB" w:eastAsia="zh-CN"/>
        </w:rPr>
        <w:t xml:space="preserve">PUSCH transmission by DCI format 0_1 with DAI field value </w:t>
      </w:r>
      <w:r w:rsidRPr="00C14650">
        <w:rPr>
          <w:rFonts w:ascii="Times New Roman" w:eastAsia="等线" w:hAnsi="Times New Roman" w:cs="Arial"/>
          <w:noProof/>
          <w:position w:val="-10"/>
          <w:szCs w:val="20"/>
          <w:lang w:val="en-GB" w:eastAsia="zh-CN"/>
        </w:rPr>
        <w:drawing>
          <wp:inline distT="0" distB="0" distL="0" distR="0" wp14:anchorId="529FE9FC" wp14:editId="138AA065">
            <wp:extent cx="555625" cy="21780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5625" cy="217805"/>
                    </a:xfrm>
                    <a:prstGeom prst="rect">
                      <a:avLst/>
                    </a:prstGeom>
                    <a:noFill/>
                    <a:ln>
                      <a:noFill/>
                    </a:ln>
                  </pic:spPr>
                </pic:pic>
              </a:graphicData>
            </a:graphic>
          </wp:inline>
        </w:drawing>
      </w:r>
      <w:r w:rsidRPr="00C14650">
        <w:rPr>
          <w:rFonts w:ascii="Times New Roman" w:eastAsia="等线" w:hAnsi="Times New Roman" w:cs="Arial"/>
          <w:szCs w:val="20"/>
          <w:lang w:val="en-GB" w:eastAsia="zh-CN"/>
        </w:rPr>
        <w:t xml:space="preserve"> and the UE has not received any PDCCH within the </w:t>
      </w:r>
      <w:r w:rsidRPr="00C14650">
        <w:rPr>
          <w:rFonts w:ascii="Times New Roman" w:eastAsia="等线" w:hAnsi="Times New Roman"/>
          <w:szCs w:val="20"/>
          <w:lang w:val="en-GB" w:eastAsia="zh-CN"/>
        </w:rPr>
        <w:t xml:space="preserve">monitoring occasions </w:t>
      </w:r>
      <w:r w:rsidRPr="00C14650">
        <w:rPr>
          <w:rFonts w:ascii="Times New Roman" w:eastAsia="等线" w:hAnsi="Times New Roman"/>
          <w:szCs w:val="20"/>
          <w:lang w:val="en-GB"/>
        </w:rPr>
        <w:t xml:space="preserve">for PDCCH with DCI format </w:t>
      </w:r>
      <w:r w:rsidRPr="00C14650">
        <w:rPr>
          <w:rFonts w:ascii="Times New Roman" w:eastAsia="等线" w:hAnsi="Times New Roman"/>
          <w:szCs w:val="20"/>
          <w:lang w:val="en-GB" w:eastAsia="zh-CN"/>
        </w:rPr>
        <w:t xml:space="preserve">1_0 or DCI format 1_1 for scheduling PDSCH receptions or SPS PDSCH release </w:t>
      </w:r>
      <w:r w:rsidRPr="00D37DDF">
        <w:rPr>
          <w:rFonts w:ascii="Times New Roman" w:eastAsia="等线" w:hAnsi="Times New Roman" w:hint="eastAsia"/>
          <w:color w:val="FF0000"/>
          <w:szCs w:val="20"/>
          <w:lang w:val="x-none" w:eastAsia="zh-CN"/>
        </w:rPr>
        <w:t>or</w:t>
      </w:r>
      <w:r w:rsidRPr="00D37DDF">
        <w:rPr>
          <w:rFonts w:ascii="Times New Roman" w:eastAsia="等线" w:hAnsi="Times New Roman"/>
          <w:color w:val="FF0000"/>
          <w:szCs w:val="20"/>
          <w:lang w:val="x-none" w:eastAsia="zh-CN"/>
        </w:rPr>
        <w:t xml:space="preserve"> </w:t>
      </w:r>
      <w:r w:rsidR="002F6BCF" w:rsidRPr="00965D28">
        <w:rPr>
          <w:rFonts w:ascii="Times New Roman" w:eastAsia="等线" w:hAnsi="Times New Roman"/>
          <w:color w:val="FF0000"/>
          <w:szCs w:val="20"/>
          <w:lang w:val="x-none" w:eastAsia="zh-CN"/>
        </w:rPr>
        <w:t xml:space="preserve">DCI formats indicating </w:t>
      </w:r>
      <w:proofErr w:type="spellStart"/>
      <w:r w:rsidR="002F6BCF" w:rsidRPr="00965D28">
        <w:rPr>
          <w:rFonts w:ascii="Times New Roman" w:eastAsia="等线" w:hAnsi="Times New Roman"/>
          <w:color w:val="FF0000"/>
          <w:szCs w:val="20"/>
          <w:lang w:val="x-none" w:eastAsia="zh-CN"/>
        </w:rPr>
        <w:t>SCell</w:t>
      </w:r>
      <w:proofErr w:type="spellEnd"/>
      <w:r w:rsidR="002F6BCF" w:rsidRPr="00965D28">
        <w:rPr>
          <w:rFonts w:ascii="Times New Roman" w:eastAsia="等线" w:hAnsi="Times New Roman"/>
          <w:color w:val="FF0000"/>
          <w:szCs w:val="20"/>
          <w:lang w:val="x-none" w:eastAsia="zh-CN"/>
        </w:rPr>
        <w:t xml:space="preserve"> dormancy BWP change without scheduling PDSCH</w:t>
      </w:r>
      <w:r w:rsidRPr="00D37DDF">
        <w:rPr>
          <w:rFonts w:ascii="Times New Roman" w:eastAsia="等线" w:hAnsi="Times New Roman"/>
          <w:szCs w:val="20"/>
          <w:lang w:val="x-none" w:eastAsia="zh-CN"/>
        </w:rPr>
        <w:t xml:space="preserve"> </w:t>
      </w:r>
      <w:r w:rsidRPr="00C14650">
        <w:rPr>
          <w:rFonts w:ascii="Times New Roman" w:eastAsia="等线" w:hAnsi="Times New Roman"/>
          <w:szCs w:val="20"/>
          <w:lang w:val="en-GB" w:eastAsia="zh-CN"/>
        </w:rPr>
        <w:t xml:space="preserve">on any serving cell </w:t>
      </w:r>
      <w:r w:rsidRPr="00C14650">
        <w:rPr>
          <w:rFonts w:ascii="Times New Roman" w:eastAsia="等线" w:hAnsi="Times New Roman"/>
          <w:noProof/>
          <w:position w:val="-6"/>
          <w:szCs w:val="20"/>
          <w:lang w:val="en-GB"/>
        </w:rPr>
        <w:drawing>
          <wp:inline distT="0" distB="0" distL="0" distR="0" wp14:anchorId="5BE04934" wp14:editId="2CCEBCE8">
            <wp:extent cx="98425" cy="18288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C14650">
        <w:rPr>
          <w:rFonts w:ascii="Times New Roman" w:eastAsia="等线" w:hAnsi="Times New Roman"/>
          <w:szCs w:val="20"/>
          <w:lang w:val="en-GB"/>
        </w:rPr>
        <w:t xml:space="preserve"> </w:t>
      </w:r>
      <w:r w:rsidRPr="00C14650">
        <w:rPr>
          <w:rFonts w:ascii="Times New Roman" w:eastAsia="等线" w:hAnsi="Times New Roman"/>
          <w:szCs w:val="20"/>
        </w:rPr>
        <w:t xml:space="preserve">and the UE does not have HARQ-ACK information in response to a </w:t>
      </w:r>
      <w:r w:rsidRPr="00C14650">
        <w:rPr>
          <w:rFonts w:ascii="Times New Roman" w:eastAsia="宋体" w:hAnsi="Times New Roman"/>
          <w:szCs w:val="20"/>
          <w:lang w:val="en-GB" w:eastAsia="zh-CN"/>
        </w:rPr>
        <w:t xml:space="preserve">SPS PDSCH </w:t>
      </w:r>
      <w:r w:rsidRPr="00C14650">
        <w:rPr>
          <w:rFonts w:ascii="Times New Roman" w:eastAsia="宋体" w:hAnsi="Times New Roman"/>
          <w:szCs w:val="20"/>
          <w:lang w:eastAsia="zh-CN"/>
        </w:rPr>
        <w:t xml:space="preserve">reception </w:t>
      </w:r>
      <w:r w:rsidRPr="00D37DDF">
        <w:rPr>
          <w:rFonts w:ascii="Times New Roman" w:eastAsia="等线" w:hAnsi="Times New Roman" w:hint="eastAsia"/>
          <w:color w:val="FF0000"/>
          <w:szCs w:val="20"/>
          <w:lang w:val="x-none" w:eastAsia="zh-CN"/>
        </w:rPr>
        <w:t>or</w:t>
      </w:r>
      <w:r w:rsidRPr="00D37DDF">
        <w:rPr>
          <w:rFonts w:ascii="Times New Roman" w:eastAsia="等线" w:hAnsi="Times New Roman"/>
          <w:color w:val="FF0000"/>
          <w:szCs w:val="20"/>
          <w:lang w:val="x-none" w:eastAsia="zh-CN"/>
        </w:rPr>
        <w:t xml:space="preserve"> </w:t>
      </w:r>
      <w:r w:rsidR="00DA7CE5">
        <w:rPr>
          <w:rFonts w:ascii="Times New Roman" w:eastAsia="等线" w:hAnsi="Times New Roman" w:hint="eastAsia"/>
          <w:color w:val="FF0000"/>
          <w:szCs w:val="20"/>
          <w:lang w:val="x-none" w:eastAsia="zh-CN"/>
        </w:rPr>
        <w:t>a</w:t>
      </w:r>
      <w:r w:rsidR="00DA7CE5">
        <w:rPr>
          <w:rFonts w:ascii="Times New Roman" w:eastAsia="等线" w:hAnsi="Times New Roman"/>
          <w:color w:val="FF0000"/>
          <w:szCs w:val="20"/>
          <w:lang w:val="x-none" w:eastAsia="zh-CN"/>
        </w:rPr>
        <w:t xml:space="preserve"> </w:t>
      </w:r>
      <w:r w:rsidR="002F6BCF" w:rsidRPr="00965D28">
        <w:rPr>
          <w:rFonts w:ascii="Times New Roman" w:eastAsia="等线" w:hAnsi="Times New Roman"/>
          <w:color w:val="FF0000"/>
          <w:szCs w:val="20"/>
          <w:lang w:val="x-none" w:eastAsia="zh-CN"/>
        </w:rPr>
        <w:t xml:space="preserve">DCI formats indicating </w:t>
      </w:r>
      <w:proofErr w:type="spellStart"/>
      <w:r w:rsidR="002F6BCF" w:rsidRPr="00965D28">
        <w:rPr>
          <w:rFonts w:ascii="Times New Roman" w:eastAsia="等线" w:hAnsi="Times New Roman"/>
          <w:color w:val="FF0000"/>
          <w:szCs w:val="20"/>
          <w:lang w:val="x-none" w:eastAsia="zh-CN"/>
        </w:rPr>
        <w:t>SCell</w:t>
      </w:r>
      <w:proofErr w:type="spellEnd"/>
      <w:r w:rsidR="002F6BCF" w:rsidRPr="00965D28">
        <w:rPr>
          <w:rFonts w:ascii="Times New Roman" w:eastAsia="等线" w:hAnsi="Times New Roman"/>
          <w:color w:val="FF0000"/>
          <w:szCs w:val="20"/>
          <w:lang w:val="x-none" w:eastAsia="zh-CN"/>
        </w:rPr>
        <w:t xml:space="preserve"> dormancy BWP change without scheduling PDSCH</w:t>
      </w:r>
      <w:r w:rsidRPr="00D37DDF">
        <w:rPr>
          <w:rFonts w:ascii="Times New Roman" w:eastAsia="等线" w:hAnsi="Times New Roman"/>
          <w:szCs w:val="20"/>
          <w:lang w:val="x-none" w:eastAsia="zh-CN"/>
        </w:rPr>
        <w:t xml:space="preserve"> </w:t>
      </w:r>
      <w:r w:rsidRPr="00C14650">
        <w:rPr>
          <w:rFonts w:ascii="Times New Roman" w:eastAsia="宋体" w:hAnsi="Times New Roman"/>
          <w:szCs w:val="20"/>
          <w:lang w:eastAsia="zh-CN"/>
        </w:rPr>
        <w:t>to multiplex in the PUSCH</w:t>
      </w:r>
      <w:r w:rsidRPr="00C14650">
        <w:rPr>
          <w:rFonts w:ascii="Times New Roman" w:eastAsia="等线" w:hAnsi="Times New Roman"/>
          <w:szCs w:val="20"/>
          <w:lang w:val="en-GB"/>
        </w:rPr>
        <w:t xml:space="preserve">, as described in </w:t>
      </w:r>
      <w:r w:rsidRPr="00C14650">
        <w:rPr>
          <w:rFonts w:ascii="Times New Roman" w:eastAsia="等线" w:hAnsi="Times New Roman" w:cs="Arial"/>
          <w:szCs w:val="20"/>
          <w:lang w:val="en-GB" w:eastAsia="zh-CN"/>
        </w:rPr>
        <w:t xml:space="preserve">Clause 9.1.3.1, the UE does not multiplex </w:t>
      </w:r>
      <w:r w:rsidRPr="00C14650">
        <w:rPr>
          <w:rFonts w:ascii="Times New Roman" w:eastAsia="等线" w:hAnsi="Times New Roman" w:hint="eastAsia"/>
          <w:szCs w:val="20"/>
          <w:lang w:val="en-GB" w:eastAsia="zh-CN"/>
        </w:rPr>
        <w:t>HARQ-ACK</w:t>
      </w:r>
      <w:r w:rsidRPr="00C14650">
        <w:rPr>
          <w:rFonts w:ascii="Times New Roman" w:eastAsia="等线" w:hAnsi="Times New Roman"/>
          <w:szCs w:val="20"/>
          <w:lang w:val="en-GB" w:eastAsia="zh-CN"/>
        </w:rPr>
        <w:t xml:space="preserve"> information in the PUSCH transmission. </w:t>
      </w:r>
    </w:p>
    <w:p w14:paraId="6A67D2AD" w14:textId="625DBE0B" w:rsidR="00C14650" w:rsidRPr="00C14650" w:rsidRDefault="00C14650" w:rsidP="00C14650">
      <w:pPr>
        <w:spacing w:after="180"/>
        <w:rPr>
          <w:rFonts w:ascii="Times New Roman" w:eastAsia="等线" w:hAnsi="Times New Roman"/>
          <w:szCs w:val="20"/>
          <w:lang w:val="en-GB"/>
        </w:rPr>
      </w:pPr>
      <w:r w:rsidRPr="00C14650">
        <w:rPr>
          <w:rFonts w:ascii="Times New Roman" w:eastAsia="等线" w:hAnsi="Times New Roman"/>
          <w:szCs w:val="20"/>
          <w:lang w:val="en-GB" w:eastAsia="zh-CN"/>
        </w:rPr>
        <w:lastRenderedPageBreak/>
        <w:t xml:space="preserve">If a </w:t>
      </w:r>
      <w:r w:rsidRPr="00C14650">
        <w:rPr>
          <w:rFonts w:ascii="Times New Roman" w:eastAsia="等线" w:hAnsi="Times New Roman" w:hint="eastAsia"/>
          <w:szCs w:val="20"/>
          <w:lang w:val="en-GB" w:eastAsia="zh-CN"/>
        </w:rPr>
        <w:t xml:space="preserve">UE </w:t>
      </w:r>
      <w:r w:rsidRPr="00C14650">
        <w:rPr>
          <w:rFonts w:ascii="Times New Roman" w:eastAsia="等线" w:hAnsi="Times New Roman"/>
          <w:szCs w:val="20"/>
          <w:lang w:val="en-GB" w:eastAsia="zh-CN"/>
        </w:rPr>
        <w:t xml:space="preserve">is provided </w:t>
      </w:r>
      <w:r w:rsidRPr="00C14650">
        <w:rPr>
          <w:rFonts w:ascii="Times New Roman" w:eastAsia="等线" w:hAnsi="Times New Roman"/>
          <w:i/>
          <w:szCs w:val="20"/>
          <w:lang w:val="en-GB" w:eastAsia="zh-CN"/>
        </w:rPr>
        <w:t>PDSCH-</w:t>
      </w:r>
      <w:proofErr w:type="spellStart"/>
      <w:r w:rsidRPr="00C14650">
        <w:rPr>
          <w:rFonts w:ascii="Times New Roman" w:eastAsia="等线" w:hAnsi="Times New Roman"/>
          <w:i/>
          <w:szCs w:val="20"/>
          <w:lang w:val="en-GB" w:eastAsia="zh-CN"/>
        </w:rPr>
        <w:t>CodeBlockGroupTransmission</w:t>
      </w:r>
      <w:proofErr w:type="spellEnd"/>
      <w:r w:rsidRPr="00C14650">
        <w:rPr>
          <w:rFonts w:ascii="Times New Roman" w:eastAsia="等线" w:hAnsi="Times New Roman"/>
          <w:i/>
          <w:szCs w:val="20"/>
          <w:lang w:val="en-GB" w:eastAsia="zh-CN"/>
        </w:rPr>
        <w:t xml:space="preserve"> </w:t>
      </w:r>
      <w:r w:rsidRPr="00C14650">
        <w:rPr>
          <w:rFonts w:ascii="Times New Roman" w:eastAsia="等线" w:hAnsi="Times New Roman"/>
          <w:szCs w:val="20"/>
          <w:lang w:val="en-GB" w:eastAsia="zh-CN"/>
        </w:rPr>
        <w:t>and the UE is scheduled for</w:t>
      </w:r>
      <w:r w:rsidRPr="00C14650">
        <w:rPr>
          <w:rFonts w:ascii="Times New Roman" w:eastAsia="等线" w:hAnsi="Times New Roman" w:hint="eastAsia"/>
          <w:szCs w:val="20"/>
          <w:lang w:val="en-GB" w:eastAsia="zh-CN"/>
        </w:rPr>
        <w:t xml:space="preserve"> a </w:t>
      </w:r>
      <w:r w:rsidRPr="00C14650">
        <w:rPr>
          <w:rFonts w:ascii="Times New Roman" w:eastAsia="等线" w:hAnsi="Times New Roman"/>
          <w:szCs w:val="20"/>
          <w:lang w:val="en-GB" w:eastAsia="zh-CN"/>
        </w:rPr>
        <w:t xml:space="preserve">PUSCH transmission by DCI format 0_1 with first DAI field value </w:t>
      </w:r>
      <w:r w:rsidRPr="00C14650">
        <w:rPr>
          <w:rFonts w:ascii="Times New Roman" w:eastAsia="等线" w:hAnsi="Times New Roman" w:cs="Arial"/>
          <w:noProof/>
          <w:position w:val="-10"/>
          <w:szCs w:val="20"/>
          <w:lang w:val="en-GB" w:eastAsia="zh-CN"/>
        </w:rPr>
        <w:drawing>
          <wp:inline distT="0" distB="0" distL="0" distR="0" wp14:anchorId="466535DE" wp14:editId="4F5738FB">
            <wp:extent cx="555625" cy="2178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5625" cy="217805"/>
                    </a:xfrm>
                    <a:prstGeom prst="rect">
                      <a:avLst/>
                    </a:prstGeom>
                    <a:noFill/>
                    <a:ln>
                      <a:noFill/>
                    </a:ln>
                  </pic:spPr>
                </pic:pic>
              </a:graphicData>
            </a:graphic>
          </wp:inline>
        </w:drawing>
      </w:r>
      <w:r w:rsidRPr="00C14650">
        <w:rPr>
          <w:rFonts w:ascii="Times New Roman" w:eastAsia="等线" w:hAnsi="Times New Roman" w:cs="Arial"/>
          <w:szCs w:val="20"/>
          <w:lang w:val="en-GB" w:eastAsia="zh-CN"/>
        </w:rPr>
        <w:t xml:space="preserve"> or with second </w:t>
      </w:r>
      <w:r w:rsidRPr="00C14650">
        <w:rPr>
          <w:rFonts w:ascii="Times New Roman" w:eastAsia="等线" w:hAnsi="Times New Roman"/>
          <w:szCs w:val="20"/>
          <w:lang w:val="en-GB" w:eastAsia="zh-CN"/>
        </w:rPr>
        <w:t xml:space="preserve">DAI field value </w:t>
      </w:r>
      <w:r w:rsidRPr="00C14650">
        <w:rPr>
          <w:rFonts w:ascii="Times New Roman" w:eastAsia="等线" w:hAnsi="Times New Roman" w:cs="Arial"/>
          <w:noProof/>
          <w:position w:val="-10"/>
          <w:szCs w:val="20"/>
          <w:lang w:val="en-GB" w:eastAsia="zh-CN"/>
        </w:rPr>
        <w:drawing>
          <wp:inline distT="0" distB="0" distL="0" distR="0" wp14:anchorId="33D067A8" wp14:editId="6E958E4D">
            <wp:extent cx="555625" cy="21780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5625" cy="217805"/>
                    </a:xfrm>
                    <a:prstGeom prst="rect">
                      <a:avLst/>
                    </a:prstGeom>
                    <a:noFill/>
                    <a:ln>
                      <a:noFill/>
                    </a:ln>
                  </pic:spPr>
                </pic:pic>
              </a:graphicData>
            </a:graphic>
          </wp:inline>
        </w:drawing>
      </w:r>
      <w:r w:rsidRPr="00C14650">
        <w:rPr>
          <w:rFonts w:ascii="Times New Roman" w:eastAsia="等线" w:hAnsi="Times New Roman" w:cs="Arial"/>
          <w:szCs w:val="20"/>
          <w:lang w:val="en-GB" w:eastAsia="zh-CN"/>
        </w:rPr>
        <w:t xml:space="preserve"> and the UE has not received any PDCCH within the </w:t>
      </w:r>
      <w:r w:rsidRPr="00C14650">
        <w:rPr>
          <w:rFonts w:ascii="Times New Roman" w:eastAsia="等线" w:hAnsi="Times New Roman"/>
          <w:szCs w:val="20"/>
          <w:lang w:val="en-GB" w:eastAsia="zh-CN"/>
        </w:rPr>
        <w:t xml:space="preserve">monitoring occasions </w:t>
      </w:r>
      <w:r w:rsidRPr="00C14650">
        <w:rPr>
          <w:rFonts w:ascii="Times New Roman" w:eastAsia="等线" w:hAnsi="Times New Roman"/>
          <w:szCs w:val="20"/>
          <w:lang w:val="en-GB"/>
        </w:rPr>
        <w:t xml:space="preserve">for PDCCH with DCI format </w:t>
      </w:r>
      <w:r w:rsidRPr="00C14650">
        <w:rPr>
          <w:rFonts w:ascii="Times New Roman" w:eastAsia="等线" w:hAnsi="Times New Roman"/>
          <w:szCs w:val="20"/>
          <w:lang w:val="en-GB" w:eastAsia="zh-CN"/>
        </w:rPr>
        <w:t>1_0 or with DCI format 1_1, respectively, for scheduling PDSCH receptions or SPS PDSCH release</w:t>
      </w:r>
      <w:r w:rsidRPr="00C14650">
        <w:rPr>
          <w:rFonts w:ascii="Times New Roman" w:eastAsia="等线" w:hAnsi="Times New Roman" w:hint="eastAsia"/>
          <w:color w:val="FF0000"/>
          <w:szCs w:val="20"/>
          <w:lang w:val="x-none" w:eastAsia="zh-CN"/>
        </w:rPr>
        <w:t xml:space="preserve"> </w:t>
      </w:r>
      <w:r w:rsidRPr="00D37DDF">
        <w:rPr>
          <w:rFonts w:ascii="Times New Roman" w:eastAsia="等线" w:hAnsi="Times New Roman" w:hint="eastAsia"/>
          <w:color w:val="FF0000"/>
          <w:szCs w:val="20"/>
          <w:lang w:val="x-none" w:eastAsia="zh-CN"/>
        </w:rPr>
        <w:t>or</w:t>
      </w:r>
      <w:r w:rsidRPr="00D37DDF">
        <w:rPr>
          <w:rFonts w:ascii="Times New Roman" w:eastAsia="等线" w:hAnsi="Times New Roman"/>
          <w:color w:val="FF0000"/>
          <w:szCs w:val="20"/>
          <w:lang w:val="x-none" w:eastAsia="zh-CN"/>
        </w:rPr>
        <w:t xml:space="preserve"> </w:t>
      </w:r>
      <w:r w:rsidR="00395BD7">
        <w:rPr>
          <w:rFonts w:ascii="Times New Roman" w:eastAsia="等线" w:hAnsi="Times New Roman"/>
          <w:color w:val="FF0000"/>
          <w:szCs w:val="20"/>
          <w:lang w:val="x-none" w:eastAsia="zh-CN"/>
        </w:rPr>
        <w:t xml:space="preserve">DCI formats indicating </w:t>
      </w:r>
      <w:proofErr w:type="spellStart"/>
      <w:r w:rsidR="00395BD7">
        <w:rPr>
          <w:rFonts w:ascii="Times New Roman" w:eastAsia="等线" w:hAnsi="Times New Roman"/>
          <w:color w:val="FF0000"/>
          <w:szCs w:val="20"/>
          <w:lang w:val="x-none" w:eastAsia="zh-CN"/>
        </w:rPr>
        <w:t>SCell</w:t>
      </w:r>
      <w:proofErr w:type="spellEnd"/>
      <w:r w:rsidR="00395BD7">
        <w:rPr>
          <w:rFonts w:ascii="Times New Roman" w:eastAsia="等线" w:hAnsi="Times New Roman"/>
          <w:color w:val="FF0000"/>
          <w:szCs w:val="20"/>
          <w:lang w:val="x-none" w:eastAsia="zh-CN"/>
        </w:rPr>
        <w:t xml:space="preserve"> dormancy BWP change without scheduling PDSCH</w:t>
      </w:r>
      <w:r w:rsidRPr="00C14650">
        <w:rPr>
          <w:rFonts w:ascii="Times New Roman" w:eastAsia="等线" w:hAnsi="Times New Roman"/>
          <w:szCs w:val="20"/>
          <w:lang w:val="en-GB" w:eastAsia="zh-CN"/>
        </w:rPr>
        <w:t xml:space="preserve"> on any serving cell </w:t>
      </w:r>
      <w:r w:rsidRPr="00C14650">
        <w:rPr>
          <w:rFonts w:ascii="Times New Roman" w:eastAsia="等线" w:hAnsi="Times New Roman"/>
          <w:noProof/>
          <w:position w:val="-6"/>
          <w:szCs w:val="20"/>
          <w:lang w:val="en-GB"/>
        </w:rPr>
        <w:drawing>
          <wp:inline distT="0" distB="0" distL="0" distR="0" wp14:anchorId="5D2561FC" wp14:editId="3FDF1EFD">
            <wp:extent cx="98425" cy="18288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C14650">
        <w:rPr>
          <w:rFonts w:ascii="Times New Roman" w:eastAsia="等线" w:hAnsi="Times New Roman"/>
          <w:szCs w:val="20"/>
          <w:lang w:val="en-GB"/>
        </w:rPr>
        <w:t xml:space="preserve"> </w:t>
      </w:r>
      <w:r w:rsidRPr="00C14650">
        <w:rPr>
          <w:rFonts w:ascii="Times New Roman" w:eastAsia="等线" w:hAnsi="Times New Roman"/>
          <w:szCs w:val="20"/>
        </w:rPr>
        <w:t xml:space="preserve">and the UE does not have HARQ-ACK information in response to a </w:t>
      </w:r>
      <w:r w:rsidRPr="00C14650">
        <w:rPr>
          <w:rFonts w:ascii="Times New Roman" w:eastAsia="宋体" w:hAnsi="Times New Roman"/>
          <w:szCs w:val="20"/>
          <w:lang w:val="en-GB" w:eastAsia="zh-CN"/>
        </w:rPr>
        <w:t xml:space="preserve">SPS PDSCH </w:t>
      </w:r>
      <w:r w:rsidRPr="00C14650">
        <w:rPr>
          <w:rFonts w:ascii="Times New Roman" w:eastAsia="宋体" w:hAnsi="Times New Roman"/>
          <w:szCs w:val="20"/>
          <w:lang w:eastAsia="zh-CN"/>
        </w:rPr>
        <w:t>reception to multiplex in the PUSCH</w:t>
      </w:r>
      <w:r w:rsidRPr="00C14650">
        <w:rPr>
          <w:rFonts w:ascii="Times New Roman" w:eastAsia="等线" w:hAnsi="Times New Roman"/>
          <w:szCs w:val="20"/>
          <w:lang w:val="en-GB"/>
        </w:rPr>
        <w:t xml:space="preserve">, as described in </w:t>
      </w:r>
      <w:r w:rsidRPr="00C14650">
        <w:rPr>
          <w:rFonts w:ascii="Times New Roman" w:eastAsia="等线" w:hAnsi="Times New Roman" w:cs="Arial"/>
          <w:szCs w:val="20"/>
          <w:lang w:val="en-GB" w:eastAsia="zh-CN"/>
        </w:rPr>
        <w:t xml:space="preserve">Clause 9.1.3.1, the UE does not multiplex </w:t>
      </w:r>
      <w:r w:rsidRPr="00C14650">
        <w:rPr>
          <w:rFonts w:ascii="Times New Roman" w:eastAsia="等线" w:hAnsi="Times New Roman" w:hint="eastAsia"/>
          <w:szCs w:val="20"/>
          <w:lang w:val="en-GB" w:eastAsia="zh-CN"/>
        </w:rPr>
        <w:t>HARQ-ACK</w:t>
      </w:r>
      <w:r w:rsidRPr="00C14650">
        <w:rPr>
          <w:rFonts w:ascii="Times New Roman" w:eastAsia="等线" w:hAnsi="Times New Roman"/>
          <w:szCs w:val="20"/>
          <w:lang w:val="en-GB" w:eastAsia="zh-CN"/>
        </w:rPr>
        <w:t xml:space="preserve"> information for the first sub-codebook or for the second sub-codebook, respectively, in the PUSCH transmission.</w:t>
      </w:r>
    </w:p>
    <w:p w14:paraId="2C0A2CB6" w14:textId="77777777" w:rsidR="00C14650" w:rsidRPr="00C14650" w:rsidRDefault="00C14650" w:rsidP="00C14650">
      <w:pPr>
        <w:keepNext/>
        <w:keepLines/>
        <w:numPr>
          <w:ilvl w:val="0"/>
          <w:numId w:val="38"/>
        </w:numPr>
        <w:spacing w:before="60" w:after="180"/>
        <w:ind w:left="0" w:firstLine="0"/>
        <w:jc w:val="center"/>
        <w:rPr>
          <w:rFonts w:ascii="Arial" w:eastAsia="等线" w:hAnsi="Arial"/>
          <w:b/>
          <w:szCs w:val="20"/>
          <w:lang w:val="en-GB"/>
        </w:rPr>
      </w:pPr>
      <w:r w:rsidRPr="00C14650">
        <w:rPr>
          <w:rFonts w:ascii="Arial" w:eastAsia="等线" w:hAnsi="Arial"/>
          <w:b/>
          <w:szCs w:val="20"/>
          <w:lang w:val="en-GB"/>
        </w:rPr>
        <w:t xml:space="preserve">Table 9.1.3-2: Value of </w:t>
      </w:r>
      <w:r w:rsidRPr="00C14650">
        <w:rPr>
          <w:rFonts w:ascii="Arial" w:eastAsia="宋体" w:hAnsi="Arial" w:hint="eastAsia"/>
          <w:b/>
          <w:szCs w:val="20"/>
          <w:lang w:val="en-GB" w:eastAsia="zh-CN"/>
        </w:rPr>
        <w:t>DAI</w:t>
      </w:r>
      <w:r w:rsidRPr="00C14650">
        <w:rPr>
          <w:rFonts w:ascii="Arial" w:eastAsia="宋体" w:hAnsi="Arial"/>
          <w:b/>
          <w:szCs w:val="20"/>
          <w:lang w:val="en-GB"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1754"/>
        <w:gridCol w:w="6025"/>
      </w:tblGrid>
      <w:tr w:rsidR="00C14650" w:rsidRPr="00C14650" w14:paraId="3E3D6264" w14:textId="77777777" w:rsidTr="000B5F9B">
        <w:trPr>
          <w:cantSplit/>
          <w:jc w:val="center"/>
        </w:trPr>
        <w:tc>
          <w:tcPr>
            <w:tcW w:w="1368" w:type="dxa"/>
            <w:shd w:val="clear" w:color="auto" w:fill="E0E0E0"/>
            <w:vAlign w:val="center"/>
          </w:tcPr>
          <w:p w14:paraId="1D62113E" w14:textId="77777777" w:rsidR="00C14650" w:rsidRPr="00C14650" w:rsidRDefault="00C14650" w:rsidP="00C14650">
            <w:pPr>
              <w:keepNext/>
              <w:keepLines/>
              <w:jc w:val="center"/>
              <w:rPr>
                <w:rFonts w:ascii="Arial" w:eastAsia="等线" w:hAnsi="Arial"/>
                <w:b/>
                <w:sz w:val="18"/>
                <w:szCs w:val="20"/>
              </w:rPr>
            </w:pPr>
            <w:r w:rsidRPr="00C14650">
              <w:rPr>
                <w:rFonts w:ascii="Arial" w:eastAsia="等线" w:hAnsi="Arial"/>
                <w:b/>
                <w:sz w:val="18"/>
                <w:szCs w:val="20"/>
              </w:rPr>
              <w:t>DAI</w:t>
            </w:r>
            <w:r w:rsidRPr="00C14650">
              <w:rPr>
                <w:rFonts w:ascii="Arial" w:eastAsia="等线" w:hAnsi="Arial"/>
                <w:b/>
                <w:sz w:val="18"/>
                <w:szCs w:val="20"/>
              </w:rPr>
              <w:br/>
              <w:t>MSB, LSB</w:t>
            </w:r>
          </w:p>
        </w:tc>
        <w:tc>
          <w:tcPr>
            <w:tcW w:w="1890" w:type="dxa"/>
            <w:shd w:val="clear" w:color="auto" w:fill="E0E0E0"/>
            <w:vAlign w:val="center"/>
          </w:tcPr>
          <w:p w14:paraId="563C4A2B" w14:textId="318E1EE9" w:rsidR="00C14650" w:rsidRPr="00C14650" w:rsidRDefault="00C14650" w:rsidP="00C14650">
            <w:pPr>
              <w:keepNext/>
              <w:keepLines/>
              <w:jc w:val="center"/>
              <w:rPr>
                <w:rFonts w:ascii="Arial" w:eastAsia="等线" w:hAnsi="Arial"/>
                <w:b/>
                <w:sz w:val="18"/>
                <w:szCs w:val="20"/>
              </w:rPr>
            </w:pPr>
            <w:r w:rsidRPr="00C14650">
              <w:rPr>
                <w:rFonts w:ascii="Arial" w:eastAsia="等线" w:hAnsi="Arial" w:cs="Arial"/>
                <w:b/>
                <w:noProof/>
                <w:position w:val="-10"/>
                <w:sz w:val="18"/>
                <w:szCs w:val="20"/>
                <w:lang w:val="en-GB" w:eastAsia="zh-CN"/>
              </w:rPr>
              <w:drawing>
                <wp:inline distT="0" distB="0" distL="0" distR="0" wp14:anchorId="7E2CE519" wp14:editId="1C422B91">
                  <wp:extent cx="358775" cy="217805"/>
                  <wp:effectExtent l="0" t="0" r="317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775" cy="217805"/>
                          </a:xfrm>
                          <a:prstGeom prst="rect">
                            <a:avLst/>
                          </a:prstGeom>
                          <a:noFill/>
                          <a:ln>
                            <a:noFill/>
                          </a:ln>
                        </pic:spPr>
                      </pic:pic>
                    </a:graphicData>
                  </a:graphic>
                </wp:inline>
              </w:drawing>
            </w:r>
            <w:r w:rsidRPr="00C14650">
              <w:rPr>
                <w:rFonts w:ascii="Arial" w:eastAsia="等线" w:hAnsi="Arial"/>
                <w:b/>
                <w:sz w:val="18"/>
                <w:szCs w:val="20"/>
              </w:rPr>
              <w:t xml:space="preserve"> </w:t>
            </w:r>
          </w:p>
        </w:tc>
        <w:tc>
          <w:tcPr>
            <w:tcW w:w="6599" w:type="dxa"/>
            <w:shd w:val="clear" w:color="auto" w:fill="E0E0E0"/>
            <w:vAlign w:val="center"/>
          </w:tcPr>
          <w:p w14:paraId="61F63ADF" w14:textId="42CDD002" w:rsidR="00C14650" w:rsidRPr="00C14650" w:rsidRDefault="00C14650" w:rsidP="00C14650">
            <w:pPr>
              <w:keepNext/>
              <w:keepLines/>
              <w:jc w:val="center"/>
              <w:rPr>
                <w:rFonts w:ascii="Arial" w:eastAsia="等线" w:hAnsi="Arial"/>
                <w:b/>
                <w:sz w:val="18"/>
                <w:szCs w:val="20"/>
              </w:rPr>
            </w:pPr>
            <w:r w:rsidRPr="00C14650">
              <w:rPr>
                <w:rFonts w:ascii="Arial" w:eastAsia="宋体" w:hAnsi="Arial" w:hint="eastAsia"/>
                <w:b/>
                <w:sz w:val="18"/>
                <w:szCs w:val="20"/>
                <w:lang w:eastAsia="zh-CN"/>
              </w:rPr>
              <w:t xml:space="preserve">Number of {serving cell, </w:t>
            </w:r>
            <w:r w:rsidRPr="00C14650">
              <w:rPr>
                <w:rFonts w:ascii="Arial" w:eastAsia="宋体" w:hAnsi="Arial"/>
                <w:b/>
                <w:sz w:val="18"/>
                <w:szCs w:val="20"/>
                <w:lang w:val="en-GB" w:eastAsia="zh-CN"/>
              </w:rPr>
              <w:t xml:space="preserve">PDCCH monitoring </w:t>
            </w:r>
            <w:r w:rsidRPr="00C14650">
              <w:rPr>
                <w:rFonts w:ascii="Arial" w:eastAsia="宋体" w:hAnsi="Arial"/>
                <w:b/>
                <w:sz w:val="18"/>
                <w:szCs w:val="20"/>
                <w:lang w:eastAsia="zh-CN"/>
              </w:rPr>
              <w:t>occasion</w:t>
            </w:r>
            <w:r w:rsidRPr="00C14650">
              <w:rPr>
                <w:rFonts w:ascii="Arial" w:eastAsia="宋体" w:hAnsi="Arial" w:hint="eastAsia"/>
                <w:b/>
                <w:sz w:val="18"/>
                <w:szCs w:val="20"/>
                <w:lang w:eastAsia="zh-CN"/>
              </w:rPr>
              <w:t xml:space="preserve">}-pair(s) in which </w:t>
            </w:r>
            <w:r w:rsidRPr="00C14650">
              <w:rPr>
                <w:rFonts w:ascii="Arial" w:eastAsia="等线" w:hAnsi="Arial"/>
                <w:b/>
                <w:sz w:val="18"/>
                <w:szCs w:val="20"/>
              </w:rPr>
              <w:t>PDSCH transmission(</w:t>
            </w:r>
            <w:r w:rsidRPr="00C14650">
              <w:rPr>
                <w:rFonts w:ascii="Arial" w:eastAsia="宋体" w:hAnsi="Arial" w:hint="eastAsia"/>
                <w:b/>
                <w:sz w:val="18"/>
                <w:szCs w:val="20"/>
                <w:lang w:eastAsia="zh-CN"/>
              </w:rPr>
              <w:t>s</w:t>
            </w:r>
            <w:r w:rsidRPr="00C14650">
              <w:rPr>
                <w:rFonts w:ascii="Arial" w:eastAsia="宋体" w:hAnsi="Arial"/>
                <w:b/>
                <w:sz w:val="18"/>
                <w:szCs w:val="20"/>
                <w:lang w:eastAsia="zh-CN"/>
              </w:rPr>
              <w:t>)</w:t>
            </w:r>
            <w:r w:rsidRPr="00C14650">
              <w:rPr>
                <w:rFonts w:ascii="Arial" w:eastAsia="宋体" w:hAnsi="Arial" w:hint="eastAsia"/>
                <w:b/>
                <w:sz w:val="18"/>
                <w:szCs w:val="20"/>
                <w:lang w:eastAsia="zh-CN"/>
              </w:rPr>
              <w:t xml:space="preserve"> associated with PDCCH or </w:t>
            </w:r>
            <w:r w:rsidRPr="00C14650">
              <w:rPr>
                <w:rFonts w:ascii="Arial" w:eastAsia="等线" w:hAnsi="Arial" w:cs="Arial"/>
                <w:b/>
                <w:sz w:val="18"/>
                <w:szCs w:val="20"/>
                <w:lang w:val="en-GB"/>
              </w:rPr>
              <w:t>PDCCH indicating SPS PDSCH release</w:t>
            </w:r>
            <w:r w:rsidR="00B74319">
              <w:rPr>
                <w:rFonts w:ascii="Arial" w:eastAsia="等线" w:hAnsi="Arial" w:cs="Arial"/>
                <w:b/>
                <w:sz w:val="18"/>
                <w:szCs w:val="20"/>
                <w:lang w:val="en-GB"/>
              </w:rPr>
              <w:t xml:space="preserve"> </w:t>
            </w:r>
            <w:r w:rsidR="00B74319" w:rsidRPr="00D37DDF">
              <w:rPr>
                <w:rFonts w:ascii="Times New Roman" w:eastAsia="等线" w:hAnsi="Times New Roman" w:hint="eastAsia"/>
                <w:color w:val="FF0000"/>
                <w:szCs w:val="20"/>
                <w:lang w:val="x-none" w:eastAsia="zh-CN"/>
              </w:rPr>
              <w:t>or</w:t>
            </w:r>
            <w:r w:rsidR="00B74319" w:rsidRPr="00D37DDF">
              <w:rPr>
                <w:rFonts w:ascii="Times New Roman" w:eastAsia="等线" w:hAnsi="Times New Roman"/>
                <w:color w:val="FF0000"/>
                <w:szCs w:val="20"/>
                <w:lang w:val="x-none" w:eastAsia="zh-CN"/>
              </w:rPr>
              <w:t xml:space="preserve"> </w:t>
            </w:r>
            <w:r w:rsidR="00395BD7">
              <w:rPr>
                <w:rFonts w:ascii="Times New Roman" w:eastAsia="等线" w:hAnsi="Times New Roman"/>
                <w:color w:val="FF0000"/>
                <w:szCs w:val="20"/>
                <w:lang w:val="x-none" w:eastAsia="zh-CN"/>
              </w:rPr>
              <w:t xml:space="preserve">DCI formats indicating </w:t>
            </w:r>
            <w:proofErr w:type="spellStart"/>
            <w:r w:rsidR="00395BD7">
              <w:rPr>
                <w:rFonts w:ascii="Times New Roman" w:eastAsia="等线" w:hAnsi="Times New Roman"/>
                <w:color w:val="FF0000"/>
                <w:szCs w:val="20"/>
                <w:lang w:val="x-none" w:eastAsia="zh-CN"/>
              </w:rPr>
              <w:t>SCell</w:t>
            </w:r>
            <w:proofErr w:type="spellEnd"/>
            <w:r w:rsidR="00395BD7">
              <w:rPr>
                <w:rFonts w:ascii="Times New Roman" w:eastAsia="等线" w:hAnsi="Times New Roman"/>
                <w:color w:val="FF0000"/>
                <w:szCs w:val="20"/>
                <w:lang w:val="x-none" w:eastAsia="zh-CN"/>
              </w:rPr>
              <w:t xml:space="preserve"> dormancy BWP change without scheduling PDSCH</w:t>
            </w:r>
            <w:r w:rsidRPr="00C14650">
              <w:rPr>
                <w:rFonts w:ascii="Arial" w:eastAsia="宋体" w:hAnsi="Arial" w:cs="Arial" w:hint="eastAsia"/>
                <w:b/>
                <w:sz w:val="18"/>
                <w:szCs w:val="20"/>
                <w:lang w:val="en-GB" w:eastAsia="zh-CN"/>
              </w:rPr>
              <w:t xml:space="preserve"> is present, denoted as</w:t>
            </w:r>
            <w:r w:rsidRPr="00C14650">
              <w:rPr>
                <w:rFonts w:ascii="Arial" w:eastAsia="宋体" w:hAnsi="Arial" w:cs="Arial"/>
                <w:b/>
                <w:sz w:val="18"/>
                <w:szCs w:val="20"/>
                <w:lang w:val="en-GB" w:eastAsia="zh-CN"/>
              </w:rPr>
              <w:t xml:space="preserve"> </w:t>
            </w:r>
            <w:r w:rsidRPr="00C14650">
              <w:rPr>
                <w:rFonts w:ascii="Arial" w:eastAsia="宋体" w:hAnsi="Arial" w:cs="Arial"/>
                <w:b/>
                <w:noProof/>
                <w:position w:val="-4"/>
                <w:sz w:val="18"/>
                <w:szCs w:val="20"/>
                <w:lang w:val="en-GB" w:eastAsia="zh-CN"/>
              </w:rPr>
              <w:drawing>
                <wp:inline distT="0" distB="0" distL="0" distR="0" wp14:anchorId="1B5DE725" wp14:editId="4FFEE1DE">
                  <wp:extent cx="182880" cy="161925"/>
                  <wp:effectExtent l="0" t="0" r="762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61925"/>
                          </a:xfrm>
                          <a:prstGeom prst="rect">
                            <a:avLst/>
                          </a:prstGeom>
                          <a:noFill/>
                          <a:ln>
                            <a:noFill/>
                          </a:ln>
                        </pic:spPr>
                      </pic:pic>
                    </a:graphicData>
                  </a:graphic>
                </wp:inline>
              </w:drawing>
            </w:r>
            <w:r w:rsidRPr="00C14650">
              <w:rPr>
                <w:rFonts w:ascii="Arial" w:eastAsia="宋体" w:hAnsi="Arial" w:cs="Arial" w:hint="eastAsia"/>
                <w:b/>
                <w:sz w:val="18"/>
                <w:szCs w:val="20"/>
                <w:lang w:val="en-GB" w:eastAsia="zh-CN"/>
              </w:rPr>
              <w:t xml:space="preserve"> and </w:t>
            </w:r>
            <w:r w:rsidRPr="00C14650">
              <w:rPr>
                <w:rFonts w:ascii="Arial" w:eastAsia="宋体" w:hAnsi="Arial" w:cs="Arial"/>
                <w:b/>
                <w:noProof/>
                <w:position w:val="-4"/>
                <w:sz w:val="18"/>
                <w:szCs w:val="20"/>
                <w:lang w:val="en-GB" w:eastAsia="zh-CN"/>
              </w:rPr>
              <w:drawing>
                <wp:inline distT="0" distB="0" distL="0" distR="0" wp14:anchorId="7C79420A" wp14:editId="7FBE1EB5">
                  <wp:extent cx="358775" cy="161925"/>
                  <wp:effectExtent l="0" t="0" r="317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775" cy="161925"/>
                          </a:xfrm>
                          <a:prstGeom prst="rect">
                            <a:avLst/>
                          </a:prstGeom>
                          <a:noFill/>
                          <a:ln>
                            <a:noFill/>
                          </a:ln>
                        </pic:spPr>
                      </pic:pic>
                    </a:graphicData>
                  </a:graphic>
                </wp:inline>
              </w:drawing>
            </w:r>
          </w:p>
        </w:tc>
      </w:tr>
      <w:tr w:rsidR="00C14650" w:rsidRPr="00C14650" w14:paraId="535B7B80" w14:textId="77777777" w:rsidTr="000B5F9B">
        <w:trPr>
          <w:cantSplit/>
          <w:jc w:val="center"/>
        </w:trPr>
        <w:tc>
          <w:tcPr>
            <w:tcW w:w="1368" w:type="dxa"/>
            <w:vAlign w:val="center"/>
          </w:tcPr>
          <w:p w14:paraId="53F466F3"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0,0</w:t>
            </w:r>
          </w:p>
        </w:tc>
        <w:tc>
          <w:tcPr>
            <w:tcW w:w="1890" w:type="dxa"/>
            <w:vAlign w:val="center"/>
          </w:tcPr>
          <w:p w14:paraId="621E6333"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1</w:t>
            </w:r>
          </w:p>
        </w:tc>
        <w:tc>
          <w:tcPr>
            <w:tcW w:w="6599" w:type="dxa"/>
            <w:vAlign w:val="center"/>
          </w:tcPr>
          <w:p w14:paraId="42D07D16" w14:textId="62679C0E" w:rsidR="00C14650" w:rsidRPr="00C14650" w:rsidRDefault="00C14650" w:rsidP="00C14650">
            <w:pPr>
              <w:keepNext/>
              <w:keepLines/>
              <w:jc w:val="center"/>
              <w:rPr>
                <w:rFonts w:ascii="Arial" w:eastAsia="等线" w:hAnsi="Arial"/>
                <w:sz w:val="18"/>
                <w:szCs w:val="20"/>
              </w:rPr>
            </w:pPr>
            <w:r w:rsidRPr="00C14650">
              <w:rPr>
                <w:rFonts w:ascii="Arial" w:eastAsia="等线" w:hAnsi="Arial"/>
                <w:b/>
                <w:noProof/>
                <w:position w:val="-10"/>
                <w:sz w:val="18"/>
                <w:szCs w:val="20"/>
                <w:lang w:val="en-GB"/>
              </w:rPr>
              <w:drawing>
                <wp:inline distT="0" distB="0" distL="0" distR="0" wp14:anchorId="52E78466" wp14:editId="51D1383F">
                  <wp:extent cx="1012825"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p>
        </w:tc>
      </w:tr>
      <w:tr w:rsidR="00C14650" w:rsidRPr="00C14650" w14:paraId="13957057" w14:textId="77777777" w:rsidTr="000B5F9B">
        <w:trPr>
          <w:cantSplit/>
          <w:jc w:val="center"/>
        </w:trPr>
        <w:tc>
          <w:tcPr>
            <w:tcW w:w="1368" w:type="dxa"/>
            <w:vAlign w:val="center"/>
          </w:tcPr>
          <w:p w14:paraId="779DB46A"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0,1</w:t>
            </w:r>
          </w:p>
        </w:tc>
        <w:tc>
          <w:tcPr>
            <w:tcW w:w="1890" w:type="dxa"/>
            <w:vAlign w:val="center"/>
          </w:tcPr>
          <w:p w14:paraId="781F3B51"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2</w:t>
            </w:r>
          </w:p>
        </w:tc>
        <w:tc>
          <w:tcPr>
            <w:tcW w:w="6599" w:type="dxa"/>
            <w:vAlign w:val="center"/>
          </w:tcPr>
          <w:p w14:paraId="61339985" w14:textId="6150F0AC" w:rsidR="00C14650" w:rsidRPr="00C14650" w:rsidRDefault="00C14650" w:rsidP="00C14650">
            <w:pPr>
              <w:keepNext/>
              <w:keepLines/>
              <w:jc w:val="center"/>
              <w:rPr>
                <w:rFonts w:ascii="Arial" w:eastAsia="等线" w:hAnsi="Arial"/>
                <w:sz w:val="18"/>
                <w:szCs w:val="20"/>
              </w:rPr>
            </w:pPr>
            <w:r w:rsidRPr="00C14650">
              <w:rPr>
                <w:rFonts w:ascii="Arial" w:eastAsia="等线" w:hAnsi="Arial"/>
                <w:b/>
                <w:noProof/>
                <w:position w:val="-10"/>
                <w:sz w:val="18"/>
                <w:szCs w:val="20"/>
                <w:lang w:val="en-GB"/>
              </w:rPr>
              <w:drawing>
                <wp:inline distT="0" distB="0" distL="0" distR="0" wp14:anchorId="16CF262F" wp14:editId="63482218">
                  <wp:extent cx="1097280" cy="182880"/>
                  <wp:effectExtent l="0" t="0" r="762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C14650" w:rsidRPr="00C14650" w14:paraId="4F97D2D1" w14:textId="77777777" w:rsidTr="000B5F9B">
        <w:trPr>
          <w:cantSplit/>
          <w:jc w:val="center"/>
        </w:trPr>
        <w:tc>
          <w:tcPr>
            <w:tcW w:w="1368" w:type="dxa"/>
            <w:vAlign w:val="center"/>
          </w:tcPr>
          <w:p w14:paraId="67037818"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1,0</w:t>
            </w:r>
          </w:p>
        </w:tc>
        <w:tc>
          <w:tcPr>
            <w:tcW w:w="1890" w:type="dxa"/>
            <w:vAlign w:val="center"/>
          </w:tcPr>
          <w:p w14:paraId="0B231D4B"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3</w:t>
            </w:r>
          </w:p>
        </w:tc>
        <w:tc>
          <w:tcPr>
            <w:tcW w:w="6599" w:type="dxa"/>
            <w:vAlign w:val="center"/>
          </w:tcPr>
          <w:p w14:paraId="5D27814A" w14:textId="5D434F03" w:rsidR="00C14650" w:rsidRPr="00C14650" w:rsidRDefault="00C14650" w:rsidP="00C14650">
            <w:pPr>
              <w:keepNext/>
              <w:keepLines/>
              <w:jc w:val="center"/>
              <w:rPr>
                <w:rFonts w:ascii="Arial" w:eastAsia="等线" w:hAnsi="Arial"/>
                <w:sz w:val="18"/>
                <w:szCs w:val="20"/>
              </w:rPr>
            </w:pPr>
            <w:r w:rsidRPr="00C14650">
              <w:rPr>
                <w:rFonts w:ascii="Arial" w:eastAsia="等线" w:hAnsi="Arial"/>
                <w:b/>
                <w:noProof/>
                <w:position w:val="-10"/>
                <w:sz w:val="18"/>
                <w:szCs w:val="20"/>
                <w:lang w:val="en-GB"/>
              </w:rPr>
              <w:drawing>
                <wp:inline distT="0" distB="0" distL="0" distR="0" wp14:anchorId="23F8867C" wp14:editId="02ED1B77">
                  <wp:extent cx="109728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C14650" w:rsidRPr="00C14650" w14:paraId="5D61E6D3" w14:textId="77777777" w:rsidTr="000B5F9B">
        <w:trPr>
          <w:cantSplit/>
          <w:jc w:val="center"/>
        </w:trPr>
        <w:tc>
          <w:tcPr>
            <w:tcW w:w="1368" w:type="dxa"/>
            <w:vAlign w:val="center"/>
          </w:tcPr>
          <w:p w14:paraId="0E7F7B17"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1,1</w:t>
            </w:r>
          </w:p>
        </w:tc>
        <w:tc>
          <w:tcPr>
            <w:tcW w:w="1890" w:type="dxa"/>
            <w:vAlign w:val="center"/>
          </w:tcPr>
          <w:p w14:paraId="4BA1C8B1" w14:textId="77777777" w:rsidR="00C14650" w:rsidRPr="00C14650" w:rsidRDefault="00C14650" w:rsidP="00C14650">
            <w:pPr>
              <w:keepNext/>
              <w:keepLines/>
              <w:jc w:val="center"/>
              <w:rPr>
                <w:rFonts w:ascii="Arial" w:eastAsia="等线" w:hAnsi="Arial"/>
                <w:sz w:val="18"/>
                <w:szCs w:val="20"/>
              </w:rPr>
            </w:pPr>
            <w:r w:rsidRPr="00C14650">
              <w:rPr>
                <w:rFonts w:ascii="Arial" w:eastAsia="等线" w:hAnsi="Arial"/>
                <w:sz w:val="18"/>
                <w:szCs w:val="20"/>
              </w:rPr>
              <w:t>4</w:t>
            </w:r>
          </w:p>
        </w:tc>
        <w:tc>
          <w:tcPr>
            <w:tcW w:w="6599" w:type="dxa"/>
            <w:vAlign w:val="center"/>
          </w:tcPr>
          <w:p w14:paraId="189D1601" w14:textId="2E9045FD" w:rsidR="00C14650" w:rsidRPr="00C14650" w:rsidRDefault="00C14650" w:rsidP="00C14650">
            <w:pPr>
              <w:keepNext/>
              <w:keepLines/>
              <w:jc w:val="center"/>
              <w:rPr>
                <w:rFonts w:ascii="Arial" w:eastAsia="等线" w:hAnsi="Arial"/>
                <w:sz w:val="18"/>
                <w:szCs w:val="20"/>
              </w:rPr>
            </w:pPr>
            <w:r w:rsidRPr="00C14650">
              <w:rPr>
                <w:rFonts w:ascii="Arial" w:eastAsia="等线" w:hAnsi="Arial"/>
                <w:b/>
                <w:noProof/>
                <w:position w:val="-10"/>
                <w:sz w:val="18"/>
                <w:szCs w:val="20"/>
                <w:lang w:val="en-GB"/>
              </w:rPr>
              <w:drawing>
                <wp:inline distT="0" distB="0" distL="0" distR="0" wp14:anchorId="104BF960" wp14:editId="33571368">
                  <wp:extent cx="1097280" cy="182880"/>
                  <wp:effectExtent l="0" t="0" r="762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14:paraId="0FE10AEA" w14:textId="77777777" w:rsidR="00C14650" w:rsidRPr="00C14650" w:rsidRDefault="00C14650" w:rsidP="00C14650">
      <w:pPr>
        <w:spacing w:after="180"/>
        <w:rPr>
          <w:rFonts w:ascii="Times New Roman" w:eastAsia="等线" w:hAnsi="Times New Roman"/>
          <w:szCs w:val="20"/>
          <w:lang w:val="en-GB"/>
        </w:rPr>
      </w:pPr>
    </w:p>
    <w:p w14:paraId="1355C8C1" w14:textId="77777777" w:rsidR="00C14650" w:rsidRPr="005410AA" w:rsidRDefault="00C14650" w:rsidP="005410AA">
      <w:pPr>
        <w:spacing w:before="120" w:after="120" w:line="259" w:lineRule="auto"/>
        <w:rPr>
          <w:rFonts w:ascii="Times New Roman" w:hAnsi="Times New Roman"/>
          <w:b/>
          <w:noProof/>
          <w:color w:val="FF0000"/>
          <w:sz w:val="24"/>
          <w:szCs w:val="20"/>
        </w:rPr>
      </w:pPr>
    </w:p>
    <w:p w14:paraId="41499E6D" w14:textId="5D5A9A11" w:rsidR="00EE2129" w:rsidRPr="005410AA" w:rsidRDefault="00EE2129" w:rsidP="005410AA">
      <w:pPr>
        <w:spacing w:before="120" w:after="120" w:line="259" w:lineRule="auto"/>
        <w:rPr>
          <w:rFonts w:ascii="Times New Roman" w:hAnsi="Times New Roman"/>
          <w:b/>
          <w:sz w:val="24"/>
          <w:szCs w:val="20"/>
          <w:lang w:eastAsia="zh-CN"/>
        </w:rPr>
      </w:pPr>
      <w:r w:rsidRPr="00EE5A87">
        <w:rPr>
          <w:rFonts w:ascii="Times New Roman" w:hAnsi="Times New Roman"/>
          <w:b/>
          <w:color w:val="FF0000"/>
          <w:sz w:val="24"/>
          <w:szCs w:val="20"/>
          <w:lang w:eastAsia="zh-CN"/>
        </w:rPr>
        <w:t>--------------------------------------------- end of Draft TP</w:t>
      </w:r>
      <w:r w:rsidR="00DE7025">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w:t>
      </w:r>
    </w:p>
    <w:p w14:paraId="445E663C" w14:textId="514D6437" w:rsidR="00E1766C" w:rsidRPr="005410AA" w:rsidRDefault="00E1766C" w:rsidP="005410AA">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b w:val="0"/>
          <w:bCs w:val="0"/>
          <w:sz w:val="36"/>
          <w:szCs w:val="20"/>
          <w:lang w:val="fr-FR"/>
        </w:rPr>
      </w:pPr>
      <w:bookmarkStart w:id="49" w:name="_Ref32509496"/>
      <w:r>
        <w:rPr>
          <w:rFonts w:cs="Times New Roman" w:hint="eastAsia"/>
          <w:b w:val="0"/>
          <w:bCs w:val="0"/>
          <w:kern w:val="0"/>
          <w:sz w:val="36"/>
          <w:szCs w:val="20"/>
          <w:lang w:val="fr-FR"/>
        </w:rPr>
        <w:t>Appendix</w:t>
      </w:r>
      <w:r>
        <w:rPr>
          <w:rFonts w:cs="Times New Roman"/>
          <w:b w:val="0"/>
          <w:bCs w:val="0"/>
          <w:kern w:val="0"/>
          <w:sz w:val="36"/>
          <w:szCs w:val="20"/>
          <w:lang w:val="fr-FR"/>
        </w:rPr>
        <w:t xml:space="preserve"> TP3</w:t>
      </w:r>
      <w:bookmarkEnd w:id="49"/>
    </w:p>
    <w:p w14:paraId="15012F23" w14:textId="3F28A769" w:rsidR="000340C3" w:rsidRPr="005410AA" w:rsidRDefault="000340C3" w:rsidP="005410AA">
      <w:pPr>
        <w:keepNext/>
        <w:spacing w:before="120" w:after="120" w:line="259" w:lineRule="auto"/>
      </w:pPr>
      <w:bookmarkStart w:id="50" w:name="_Ref32444750"/>
      <w:r w:rsidRPr="00EE5A87">
        <w:rPr>
          <w:rFonts w:ascii="Times New Roman" w:hAnsi="Times New Roman"/>
          <w:b/>
          <w:color w:val="FF0000"/>
          <w:sz w:val="24"/>
          <w:szCs w:val="20"/>
          <w:lang w:eastAsia="zh-CN"/>
        </w:rPr>
        <w:t xml:space="preserve">------------------------------------------ Start of Draft </w:t>
      </w:r>
      <w:r w:rsidR="003955D2" w:rsidRPr="005410AA">
        <w:rPr>
          <w:rFonts w:ascii="Times New Roman" w:hAnsi="Times New Roman"/>
          <w:b/>
          <w:color w:val="FF0000"/>
          <w:sz w:val="24"/>
          <w:lang w:eastAsia="zh-CN"/>
        </w:rPr>
        <w:t xml:space="preserve">TP </w:t>
      </w:r>
      <w:r w:rsidR="003955D2" w:rsidRPr="005410AA">
        <w:rPr>
          <w:rFonts w:ascii="Times New Roman" w:hAnsi="Times New Roman"/>
          <w:b/>
          <w:color w:val="FF0000"/>
          <w:sz w:val="24"/>
          <w:lang w:eastAsia="zh-CN"/>
        </w:rPr>
        <w:fldChar w:fldCharType="begin"/>
      </w:r>
      <w:r w:rsidR="003955D2" w:rsidRPr="005410AA">
        <w:rPr>
          <w:rFonts w:ascii="Times New Roman" w:hAnsi="Times New Roman"/>
          <w:b/>
          <w:color w:val="FF0000"/>
          <w:sz w:val="24"/>
          <w:lang w:eastAsia="zh-CN"/>
        </w:rPr>
        <w:instrText xml:space="preserve"> SEQ TP \* ARABIC </w:instrText>
      </w:r>
      <w:r w:rsidR="003955D2" w:rsidRPr="005410AA">
        <w:rPr>
          <w:rFonts w:ascii="Times New Roman" w:hAnsi="Times New Roman"/>
          <w:b/>
          <w:color w:val="FF0000"/>
          <w:sz w:val="24"/>
          <w:lang w:eastAsia="zh-CN"/>
        </w:rPr>
        <w:fldChar w:fldCharType="separate"/>
      </w:r>
      <w:r w:rsidR="00A15A3F">
        <w:rPr>
          <w:rFonts w:ascii="Times New Roman" w:hAnsi="Times New Roman"/>
          <w:b/>
          <w:noProof/>
          <w:color w:val="FF0000"/>
          <w:sz w:val="24"/>
          <w:lang w:eastAsia="zh-CN"/>
        </w:rPr>
        <w:t>3</w:t>
      </w:r>
      <w:r w:rsidR="003955D2" w:rsidRPr="005410AA">
        <w:rPr>
          <w:rFonts w:ascii="Times New Roman" w:hAnsi="Times New Roman"/>
          <w:b/>
          <w:color w:val="FF0000"/>
          <w:sz w:val="24"/>
          <w:lang w:eastAsia="zh-CN"/>
        </w:rPr>
        <w:fldChar w:fldCharType="end"/>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bookmarkEnd w:id="50"/>
    </w:p>
    <w:p w14:paraId="18884C46" w14:textId="77777777" w:rsidR="000340C3" w:rsidRPr="000340C3" w:rsidRDefault="000340C3" w:rsidP="005410AA">
      <w:pPr>
        <w:keepNext/>
        <w:keepLines/>
        <w:spacing w:before="120" w:after="180"/>
        <w:outlineLvl w:val="2"/>
        <w:rPr>
          <w:rFonts w:ascii="Arial" w:eastAsia="等线" w:hAnsi="Arial"/>
          <w:sz w:val="28"/>
          <w:szCs w:val="20"/>
          <w:lang w:val="en-GB"/>
        </w:rPr>
      </w:pPr>
      <w:bookmarkStart w:id="51" w:name="_Toc12021480"/>
      <w:bookmarkStart w:id="52" w:name="_Toc20311592"/>
      <w:bookmarkStart w:id="53" w:name="_Toc26719417"/>
      <w:bookmarkStart w:id="54" w:name="_Toc29894852"/>
      <w:bookmarkStart w:id="55" w:name="_Toc29899151"/>
      <w:bookmarkStart w:id="56" w:name="_Toc29899569"/>
      <w:bookmarkStart w:id="57" w:name="_Toc29917306"/>
      <w:r w:rsidRPr="000340C3">
        <w:rPr>
          <w:rFonts w:ascii="Arial" w:eastAsia="等线" w:hAnsi="Arial"/>
          <w:sz w:val="28"/>
          <w:szCs w:val="20"/>
          <w:lang w:val="en-GB"/>
        </w:rPr>
        <w:t>9.2.5</w:t>
      </w:r>
      <w:r w:rsidRPr="000340C3">
        <w:rPr>
          <w:rFonts w:ascii="Arial" w:eastAsia="等线" w:hAnsi="Arial"/>
          <w:sz w:val="28"/>
          <w:szCs w:val="20"/>
          <w:lang w:val="en-GB"/>
        </w:rPr>
        <w:tab/>
        <w:t>UE procedure for reporting multiple UCI types</w:t>
      </w:r>
      <w:bookmarkEnd w:id="51"/>
      <w:bookmarkEnd w:id="52"/>
      <w:bookmarkEnd w:id="53"/>
      <w:bookmarkEnd w:id="54"/>
      <w:bookmarkEnd w:id="55"/>
      <w:bookmarkEnd w:id="56"/>
      <w:bookmarkEnd w:id="57"/>
    </w:p>
    <w:p w14:paraId="7338B683" w14:textId="77777777" w:rsidR="000340C3" w:rsidRPr="00AE4465" w:rsidRDefault="000340C3" w:rsidP="000340C3">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E331B15" w14:textId="18802BBD" w:rsidR="000340C3" w:rsidRPr="000340C3" w:rsidRDefault="000340C3" w:rsidP="000340C3">
      <w:pPr>
        <w:spacing w:after="180"/>
        <w:ind w:left="568" w:hanging="284"/>
        <w:rPr>
          <w:rFonts w:ascii="Times New Roman" w:eastAsia="等线" w:hAnsi="Times New Roman"/>
          <w:szCs w:val="20"/>
          <w:lang w:val="en-AU"/>
        </w:rPr>
      </w:pPr>
      <w:r w:rsidRPr="000340C3">
        <w:rPr>
          <w:rFonts w:ascii="Times New Roman" w:eastAsia="等线" w:hAnsi="Times New Roman"/>
          <w:noProof/>
          <w:position w:val="-10"/>
          <w:szCs w:val="20"/>
          <w:lang w:val="x-none"/>
        </w:rPr>
        <w:drawing>
          <wp:inline distT="0" distB="0" distL="0" distR="0" wp14:anchorId="04025357" wp14:editId="2A3A645F">
            <wp:extent cx="184150" cy="184150"/>
            <wp:effectExtent l="0" t="0" r="6350" b="635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340C3">
        <w:rPr>
          <w:rFonts w:ascii="Times New Roman" w:eastAsia="等线" w:hAnsi="Times New Roman"/>
          <w:szCs w:val="20"/>
          <w:lang w:val="x-none"/>
        </w:rPr>
        <w:t xml:space="preserve"> is not before a symbol</w:t>
      </w:r>
      <w:r w:rsidRPr="000340C3">
        <w:rPr>
          <w:rFonts w:ascii="Times New Roman" w:eastAsia="等线" w:hAnsi="Times New Roman"/>
          <w:szCs w:val="20"/>
        </w:rPr>
        <w:t xml:space="preserve"> with</w:t>
      </w:r>
      <w:r w:rsidRPr="000340C3">
        <w:rPr>
          <w:rFonts w:ascii="Times New Roman" w:eastAsia="等线" w:hAnsi="Times New Roman"/>
          <w:szCs w:val="20"/>
          <w:lang w:val="en-AU"/>
        </w:rPr>
        <w:t xml:space="preserve"> CP starting after </w:t>
      </w:r>
      <m:oMath>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 xml:space="preserve">proc,release </m:t>
            </m:r>
            <m:r>
              <w:rPr>
                <w:rFonts w:ascii="Cambria Math" w:eastAsia="等线" w:hAnsi="Times New Roman"/>
                <w:color w:val="FF0000"/>
                <w:szCs w:val="20"/>
                <w:lang w:val="en-AU"/>
              </w:rPr>
              <m:t>or dormancy</m:t>
            </m:r>
          </m:sub>
          <m:sup>
            <m:r>
              <w:rPr>
                <w:rFonts w:ascii="Cambria Math" w:eastAsia="等线" w:hAnsi="Times New Roman"/>
                <w:szCs w:val="20"/>
                <w:lang w:val="en-AU"/>
              </w:rPr>
              <m:t>mux</m:t>
            </m:r>
          </m:sup>
        </m:sSubSup>
      </m:oMath>
      <w:r w:rsidRPr="000340C3">
        <w:rPr>
          <w:rFonts w:ascii="Times New Roman" w:eastAsia="等线" w:hAnsi="Times New Roman"/>
          <w:szCs w:val="20"/>
        </w:rPr>
        <w:t xml:space="preserve"> </w:t>
      </w:r>
      <w:r w:rsidRPr="000340C3">
        <w:rPr>
          <w:rFonts w:ascii="Times New Roman" w:eastAsia="等线" w:hAnsi="Times New Roman"/>
          <w:szCs w:val="20"/>
          <w:lang w:val="x-none"/>
        </w:rPr>
        <w:t xml:space="preserve">after a last symbol of any corresponding </w:t>
      </w:r>
      <w:r w:rsidRPr="000340C3">
        <w:rPr>
          <w:rFonts w:ascii="Times New Roman" w:eastAsia="等线" w:hAnsi="Times New Roman"/>
          <w:szCs w:val="20"/>
        </w:rPr>
        <w:t xml:space="preserve">SPS </w:t>
      </w:r>
      <w:r w:rsidRPr="000340C3">
        <w:rPr>
          <w:rFonts w:ascii="Times New Roman" w:eastAsia="等线" w:hAnsi="Times New Roman"/>
          <w:szCs w:val="20"/>
          <w:lang w:val="x-none"/>
        </w:rPr>
        <w:t>PDSCH</w:t>
      </w:r>
      <w:r w:rsidRPr="000340C3">
        <w:rPr>
          <w:rFonts w:ascii="Times New Roman" w:eastAsia="等线" w:hAnsi="Times New Roman"/>
          <w:szCs w:val="20"/>
        </w:rPr>
        <w:t xml:space="preserve"> release</w:t>
      </w:r>
      <w:r w:rsidR="00631C05" w:rsidRPr="00AE4465">
        <w:rPr>
          <w:rFonts w:ascii="Times New Roman" w:eastAsia="等线" w:hAnsi="Times New Roman"/>
          <w:color w:val="FF0000"/>
          <w:szCs w:val="20"/>
          <w:lang w:val="en-GB" w:eastAsia="zh-CN"/>
        </w:rPr>
        <w:t xml:space="preserve"> or </w:t>
      </w:r>
      <w:r w:rsidR="009A7A6C" w:rsidRPr="009A7A6C">
        <w:rPr>
          <w:rFonts w:ascii="Times New Roman" w:eastAsia="等线" w:hAnsi="Times New Roman"/>
          <w:color w:val="FF0000"/>
          <w:szCs w:val="20"/>
          <w:lang w:val="en-GB" w:eastAsia="zh-CN"/>
        </w:rPr>
        <w:t xml:space="preserve">any </w:t>
      </w:r>
      <w:r w:rsidR="00EC1834">
        <w:rPr>
          <w:rFonts w:ascii="Times New Roman" w:eastAsia="等线" w:hAnsi="Times New Roman"/>
          <w:color w:val="FF0000"/>
          <w:szCs w:val="20"/>
          <w:lang w:val="x-none" w:eastAsia="zh-CN"/>
        </w:rPr>
        <w:t xml:space="preserve">DCI formats indicating </w:t>
      </w:r>
      <w:proofErr w:type="spellStart"/>
      <w:r w:rsidR="00EC1834">
        <w:rPr>
          <w:rFonts w:ascii="Times New Roman" w:eastAsia="等线" w:hAnsi="Times New Roman"/>
          <w:color w:val="FF0000"/>
          <w:szCs w:val="20"/>
          <w:lang w:val="x-none" w:eastAsia="zh-CN"/>
        </w:rPr>
        <w:t>SCell</w:t>
      </w:r>
      <w:proofErr w:type="spellEnd"/>
      <w:r w:rsidR="00EC1834">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x-none"/>
        </w:rPr>
        <w:t xml:space="preserve">. </w:t>
      </w:r>
      <m:oMath>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proc,release</m:t>
            </m:r>
          </m:sub>
          <m:sup>
            <m:r>
              <w:rPr>
                <w:rFonts w:ascii="Cambria Math" w:eastAsia="等线" w:hAnsi="Times New Roman"/>
                <w:szCs w:val="20"/>
                <w:lang w:val="en-AU"/>
              </w:rPr>
              <m:t>mux</m:t>
            </m:r>
          </m:sup>
        </m:sSubSup>
      </m:oMath>
      <w:r w:rsidRPr="000340C3">
        <w:rPr>
          <w:rFonts w:ascii="Times New Roman" w:eastAsia="等线" w:hAnsi="Times New Roman"/>
          <w:sz w:val="24"/>
          <w:lang w:val="en-AU"/>
        </w:rPr>
        <w:t xml:space="preserve"> </w:t>
      </w:r>
      <w:r w:rsidRPr="000340C3">
        <w:rPr>
          <w:rFonts w:ascii="Times New Roman" w:eastAsia="等线" w:hAnsi="Times New Roman"/>
          <w:szCs w:val="20"/>
          <w:lang w:val="en-AU"/>
        </w:rPr>
        <w:t xml:space="preserve">is given by maximum of </w:t>
      </w:r>
      <m:oMath>
        <m:d>
          <m:dPr>
            <m:begChr m:val="{"/>
            <m:endChr m:val="}"/>
            <m:ctrlPr>
              <w:rPr>
                <w:rFonts w:ascii="Cambria Math" w:eastAsia="等线" w:hAnsi="Cambria Math"/>
                <w:i/>
                <w:sz w:val="24"/>
                <w:lang w:val="en-AU"/>
              </w:rPr>
            </m:ctrlPr>
          </m:dPr>
          <m:e>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 xml:space="preserve">proc,release </m:t>
                </m:r>
                <m:r>
                  <w:rPr>
                    <w:rFonts w:ascii="Cambria Math" w:eastAsia="等线" w:hAnsi="Times New Roman"/>
                    <w:color w:val="FF0000"/>
                    <w:szCs w:val="20"/>
                    <w:lang w:val="en-AU"/>
                  </w:rPr>
                  <m:t>or dormancy</m:t>
                </m:r>
              </m:sub>
              <m:sup>
                <m:r>
                  <w:rPr>
                    <w:rFonts w:ascii="Cambria Math" w:eastAsia="等线" w:hAnsi="Times New Roman"/>
                    <w:szCs w:val="20"/>
                    <w:lang w:val="en-AU"/>
                  </w:rPr>
                  <m:t>mux,1</m:t>
                </m:r>
              </m:sup>
            </m:sSubSup>
            <m:r>
              <w:rPr>
                <w:rFonts w:ascii="Cambria Math" w:eastAsia="等线" w:hAnsi="Times New Roman"/>
                <w:szCs w:val="20"/>
                <w:lang w:val="en-AU"/>
              </w:rPr>
              <m:t>,</m:t>
            </m:r>
            <m:r>
              <w:rPr>
                <w:rFonts w:ascii="Cambria Math" w:eastAsia="等线" w:hAnsi="Cambria Math" w:cs="Cambria Math"/>
                <w:szCs w:val="20"/>
                <w:lang w:val="en-AU"/>
              </w:rPr>
              <m:t>⋯</m:t>
            </m:r>
            <m:r>
              <w:rPr>
                <w:rFonts w:ascii="Cambria Math" w:eastAsia="等线" w:hAnsi="Times New Roman"/>
                <w:szCs w:val="20"/>
                <w:lang w:val="en-AU"/>
              </w:rPr>
              <m:t>,</m:t>
            </m:r>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 xml:space="preserve">proc,release </m:t>
                </m:r>
                <m:r>
                  <w:rPr>
                    <w:rFonts w:ascii="Cambria Math" w:eastAsia="等线" w:hAnsi="Times New Roman"/>
                    <w:color w:val="FF0000"/>
                    <w:szCs w:val="20"/>
                    <w:lang w:val="en-AU"/>
                  </w:rPr>
                  <m:t>or dormancy</m:t>
                </m:r>
              </m:sub>
              <m:sup>
                <m:r>
                  <w:rPr>
                    <w:rFonts w:ascii="Cambria Math" w:eastAsia="等线" w:hAnsi="Times New Roman"/>
                    <w:szCs w:val="20"/>
                    <w:lang w:val="en-AU"/>
                  </w:rPr>
                  <m:t>mux,i</m:t>
                </m:r>
              </m:sup>
            </m:sSubSup>
            <m:r>
              <w:rPr>
                <w:rFonts w:ascii="Cambria Math" w:eastAsia="等线" w:hAnsi="Times New Roman"/>
                <w:szCs w:val="20"/>
                <w:lang w:val="en-AU"/>
              </w:rPr>
              <m:t>,</m:t>
            </m:r>
            <m:r>
              <w:rPr>
                <w:rFonts w:ascii="Cambria Math" w:eastAsia="等线" w:hAnsi="Cambria Math" w:cs="Cambria Math"/>
                <w:szCs w:val="20"/>
                <w:lang w:val="en-AU"/>
              </w:rPr>
              <m:t>⋯</m:t>
            </m:r>
          </m:e>
        </m:d>
      </m:oMath>
      <w:r w:rsidRPr="000340C3">
        <w:rPr>
          <w:rFonts w:ascii="Times New Roman" w:eastAsia="等线" w:hAnsi="Times New Roman"/>
          <w:sz w:val="24"/>
          <w:lang w:val="en-AU"/>
        </w:rPr>
        <w:t xml:space="preserve"> </w:t>
      </w:r>
      <w:r w:rsidRPr="000340C3">
        <w:rPr>
          <w:rFonts w:ascii="Times New Roman" w:eastAsia="等线" w:hAnsi="Times New Roman"/>
          <w:szCs w:val="20"/>
          <w:lang w:val="en-AU"/>
        </w:rPr>
        <w:t xml:space="preserve">where for the </w:t>
      </w:r>
      <w:proofErr w:type="spellStart"/>
      <w:r w:rsidRPr="000340C3">
        <w:rPr>
          <w:rFonts w:ascii="Times New Roman" w:eastAsia="等线" w:hAnsi="Times New Roman"/>
          <w:szCs w:val="20"/>
          <w:lang w:val="en-AU"/>
        </w:rPr>
        <w:t>i-th</w:t>
      </w:r>
      <w:proofErr w:type="spellEnd"/>
      <w:r w:rsidRPr="000340C3">
        <w:rPr>
          <w:rFonts w:ascii="Times New Roman" w:eastAsia="等线" w:hAnsi="Times New Roman"/>
          <w:szCs w:val="20"/>
          <w:lang w:val="en-AU"/>
        </w:rPr>
        <w:t xml:space="preserve"> PDCCH providing the SPS PDSCH release</w:t>
      </w:r>
      <w:r w:rsidRPr="000340C3">
        <w:rPr>
          <w:rFonts w:ascii="Times New Roman" w:eastAsia="等线" w:hAnsi="Times New Roman"/>
          <w:szCs w:val="20"/>
          <w:lang w:val="en-AU" w:eastAsia="x-none"/>
        </w:rPr>
        <w:t xml:space="preserve"> </w:t>
      </w:r>
      <w:r w:rsidR="00631C05" w:rsidRPr="00AE4465">
        <w:rPr>
          <w:rFonts w:ascii="Times New Roman" w:eastAsia="等线" w:hAnsi="Times New Roman"/>
          <w:color w:val="FF0000"/>
          <w:szCs w:val="20"/>
          <w:lang w:val="en-GB" w:eastAsia="zh-CN"/>
        </w:rPr>
        <w:t xml:space="preserve">or </w:t>
      </w:r>
      <w:r w:rsidR="009A7A6C">
        <w:rPr>
          <w:rFonts w:ascii="Times New Roman" w:eastAsia="等线" w:hAnsi="Times New Roman"/>
          <w:color w:val="FF0000"/>
          <w:szCs w:val="20"/>
          <w:lang w:val="en-GB" w:eastAsia="zh-CN"/>
        </w:rPr>
        <w:t xml:space="preserve">the </w:t>
      </w:r>
      <w:r w:rsidR="000001E6">
        <w:rPr>
          <w:rFonts w:ascii="Times New Roman" w:eastAsia="等线" w:hAnsi="Times New Roman"/>
          <w:color w:val="FF0000"/>
          <w:szCs w:val="20"/>
          <w:lang w:val="x-none" w:eastAsia="zh-CN"/>
        </w:rPr>
        <w:t xml:space="preserve">DCI formats indicating </w:t>
      </w:r>
      <w:proofErr w:type="spellStart"/>
      <w:r w:rsidR="000001E6">
        <w:rPr>
          <w:rFonts w:ascii="Times New Roman" w:eastAsia="等线" w:hAnsi="Times New Roman"/>
          <w:color w:val="FF0000"/>
          <w:szCs w:val="20"/>
          <w:lang w:val="x-none" w:eastAsia="zh-CN"/>
        </w:rPr>
        <w:t>SCell</w:t>
      </w:r>
      <w:proofErr w:type="spellEnd"/>
      <w:r w:rsidR="000001E6">
        <w:rPr>
          <w:rFonts w:ascii="Times New Roman" w:eastAsia="等线" w:hAnsi="Times New Roman"/>
          <w:color w:val="FF0000"/>
          <w:szCs w:val="20"/>
          <w:lang w:val="x-none" w:eastAsia="zh-CN"/>
        </w:rPr>
        <w:t xml:space="preserve"> dormancy BWP change without scheduling PDSCH</w:t>
      </w:r>
      <w:r w:rsidR="000001E6" w:rsidRPr="009A7A6C" w:rsidDel="000001E6">
        <w:rPr>
          <w:rFonts w:ascii="Times New Roman" w:eastAsia="等线" w:hAnsi="Times New Roman"/>
          <w:color w:val="FF0000"/>
          <w:szCs w:val="20"/>
          <w:lang w:val="en-GB" w:eastAsia="zh-CN"/>
        </w:rPr>
        <w:t xml:space="preserve"> </w:t>
      </w:r>
      <w:r w:rsidR="00631C05" w:rsidRPr="00AE4465">
        <w:rPr>
          <w:rFonts w:ascii="Times New Roman" w:eastAsia="等线" w:hAnsi="Times New Roman"/>
          <w:color w:val="FF0000"/>
          <w:szCs w:val="20"/>
          <w:lang w:val="en-GB" w:eastAsia="zh-CN"/>
        </w:rPr>
        <w:t xml:space="preserve"> </w:t>
      </w:r>
      <w:r w:rsidRPr="000340C3">
        <w:rPr>
          <w:rFonts w:ascii="Times New Roman" w:eastAsia="等线" w:hAnsi="Times New Roman"/>
          <w:szCs w:val="20"/>
          <w:lang w:val="x-none" w:eastAsia="x-none"/>
        </w:rPr>
        <w:t xml:space="preserve">with corresponding HARQ-ACK transmission on a PUCCH which is in the group of </w:t>
      </w:r>
      <w:r w:rsidRPr="000340C3">
        <w:rPr>
          <w:rFonts w:ascii="Times New Roman" w:eastAsia="等线" w:hAnsi="Times New Roman"/>
          <w:szCs w:val="20"/>
          <w:lang w:val="x-none"/>
        </w:rPr>
        <w:t xml:space="preserve">overlapping PUCCHs and PUSCHs, </w:t>
      </w:r>
      <m:oMath>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 xml:space="preserve">proc,release </m:t>
            </m:r>
            <m:r>
              <w:rPr>
                <w:rFonts w:ascii="Cambria Math" w:eastAsia="等线" w:hAnsi="Times New Roman"/>
                <w:color w:val="FF0000"/>
                <w:szCs w:val="20"/>
                <w:lang w:val="en-AU"/>
              </w:rPr>
              <m:t>or dormancy</m:t>
            </m:r>
          </m:sub>
          <m:sup>
            <m:r>
              <w:rPr>
                <w:rFonts w:ascii="Cambria Math" w:eastAsia="等线" w:hAnsi="Times New Roman"/>
                <w:szCs w:val="20"/>
                <w:lang w:val="en-AU"/>
              </w:rPr>
              <m:t>mux,i</m:t>
            </m:r>
          </m:sup>
        </m:sSubSup>
        <m:r>
          <w:rPr>
            <w:rFonts w:ascii="Cambria Math" w:eastAsia="等线" w:hAnsi="Times New Roman"/>
            <w:szCs w:val="20"/>
            <w:lang w:val="en-AU"/>
          </w:rPr>
          <m:t>=</m:t>
        </m:r>
        <m:d>
          <m:dPr>
            <m:ctrlPr>
              <w:rPr>
                <w:rFonts w:ascii="Cambria Math" w:eastAsia="等线" w:hAnsi="Cambria Math"/>
                <w:i/>
                <w:sz w:val="24"/>
                <w:lang w:val="en-AU"/>
              </w:rPr>
            </m:ctrlPr>
          </m:dPr>
          <m:e>
            <m:r>
              <w:rPr>
                <w:rFonts w:ascii="Cambria Math" w:eastAsia="等线" w:hAnsi="Times New Roman"/>
                <w:szCs w:val="20"/>
                <w:lang w:val="en-AU"/>
              </w:rPr>
              <m:t>N+1</m:t>
            </m:r>
          </m:e>
        </m:d>
        <m:r>
          <w:rPr>
            <w:rFonts w:ascii="Cambria Math" w:eastAsia="等线" w:hAnsi="Cambria Math" w:cs="Cambria Math"/>
            <w:szCs w:val="20"/>
            <w:lang w:val="en-AU"/>
          </w:rPr>
          <m:t>⋅</m:t>
        </m:r>
        <m:d>
          <m:dPr>
            <m:ctrlPr>
              <w:rPr>
                <w:rFonts w:ascii="Cambria Math" w:eastAsia="等线" w:hAnsi="Cambria Math"/>
                <w:i/>
                <w:sz w:val="24"/>
                <w:lang w:val="en-AU"/>
              </w:rPr>
            </m:ctrlPr>
          </m:dPr>
          <m:e>
            <m:r>
              <w:rPr>
                <w:rFonts w:ascii="Cambria Math" w:eastAsia="等线" w:hAnsi="Times New Roman"/>
                <w:szCs w:val="20"/>
                <w:lang w:val="en-AU"/>
              </w:rPr>
              <m:t>2048+144</m:t>
            </m:r>
          </m:e>
        </m:d>
        <m:r>
          <w:rPr>
            <w:rFonts w:ascii="Cambria Math" w:eastAsia="等线" w:hAnsi="Cambria Math" w:cs="Cambria Math"/>
            <w:szCs w:val="20"/>
            <w:lang w:val="en-AU"/>
          </w:rPr>
          <m:t>⋅</m:t>
        </m:r>
        <m:r>
          <w:rPr>
            <w:rFonts w:ascii="Cambria Math" w:eastAsia="等线" w:hAnsi="Times New Roman"/>
            <w:szCs w:val="20"/>
            <w:lang w:val="en-AU"/>
          </w:rPr>
          <m:t>κ</m:t>
        </m:r>
        <m:r>
          <w:rPr>
            <w:rFonts w:ascii="Cambria Math" w:eastAsia="等线" w:hAnsi="Cambria Math" w:cs="Cambria Math"/>
            <w:szCs w:val="20"/>
            <w:lang w:val="en-AU"/>
          </w:rPr>
          <m:t>⋅</m:t>
        </m:r>
        <m:sSup>
          <m:sSupPr>
            <m:ctrlPr>
              <w:rPr>
                <w:rFonts w:ascii="Cambria Math" w:eastAsia="等线" w:hAnsi="Cambria Math"/>
                <w:i/>
                <w:sz w:val="24"/>
                <w:lang w:val="en-AU"/>
              </w:rPr>
            </m:ctrlPr>
          </m:sSupPr>
          <m:e>
            <m:r>
              <w:rPr>
                <w:rFonts w:ascii="Cambria Math" w:eastAsia="等线" w:hAnsi="Times New Roman"/>
                <w:szCs w:val="20"/>
                <w:lang w:val="en-AU"/>
              </w:rPr>
              <m:t>2</m:t>
            </m:r>
          </m:e>
          <m:sup>
            <m:r>
              <w:rPr>
                <w:rFonts w:ascii="Cambria Math" w:eastAsia="等线" w:hAnsi="Times New Roman"/>
                <w:szCs w:val="20"/>
                <w:lang w:val="en-AU"/>
              </w:rPr>
              <m:t>-</m:t>
            </m:r>
            <m:r>
              <w:rPr>
                <w:rFonts w:ascii="Cambria Math" w:eastAsia="等线" w:hAnsi="Times New Roman"/>
                <w:szCs w:val="20"/>
                <w:lang w:val="en-AU"/>
              </w:rPr>
              <m:t>μ</m:t>
            </m:r>
          </m:sup>
        </m:sSup>
        <m:r>
          <w:rPr>
            <w:rFonts w:ascii="Cambria Math" w:eastAsia="等线" w:hAnsi="Cambria Math" w:cs="Cambria Math"/>
            <w:szCs w:val="20"/>
            <w:lang w:val="en-AU"/>
          </w:rPr>
          <m:t>⋅</m:t>
        </m:r>
        <m:sSub>
          <m:sSubPr>
            <m:ctrlPr>
              <w:rPr>
                <w:rFonts w:ascii="Cambria Math" w:eastAsia="等线" w:hAnsi="Cambria Math"/>
                <w:i/>
                <w:sz w:val="24"/>
                <w:lang w:val="en-AU"/>
              </w:rPr>
            </m:ctrlPr>
          </m:sSubPr>
          <m:e>
            <m:r>
              <w:rPr>
                <w:rFonts w:ascii="Cambria Math" w:eastAsia="等线" w:hAnsi="Times New Roman"/>
                <w:szCs w:val="20"/>
                <w:lang w:val="en-AU"/>
              </w:rPr>
              <m:t>T</m:t>
            </m:r>
          </m:e>
          <m:sub>
            <m:r>
              <w:rPr>
                <w:rFonts w:ascii="Cambria Math" w:eastAsia="等线" w:hAnsi="Times New Roman"/>
                <w:szCs w:val="20"/>
                <w:lang w:val="en-AU"/>
              </w:rPr>
              <m:t>C</m:t>
            </m:r>
          </m:sub>
        </m:sSub>
      </m:oMath>
      <w:r w:rsidRPr="000340C3">
        <w:rPr>
          <w:rFonts w:ascii="Times New Roman" w:eastAsia="等线" w:hAnsi="Times New Roman"/>
          <w:szCs w:val="20"/>
          <w:lang w:val="en-AU"/>
        </w:rPr>
        <w:t xml:space="preserve">, </w:t>
      </w:r>
      <m:oMath>
        <m:r>
          <w:rPr>
            <w:rFonts w:ascii="Cambria Math" w:eastAsia="等线" w:hAnsi="Times New Roman"/>
            <w:szCs w:val="20"/>
            <w:lang w:val="x-none"/>
          </w:rPr>
          <m:t>N</m:t>
        </m:r>
      </m:oMath>
      <w:r w:rsidRPr="000340C3">
        <w:rPr>
          <w:rFonts w:ascii="Times New Roman" w:eastAsia="等线" w:hAnsi="Times New Roman"/>
          <w:szCs w:val="20"/>
          <w:lang w:val="x-none"/>
        </w:rPr>
        <w:t xml:space="preserve"> is described in Clause 10.2 and is selected based on the UE PDSCH processing capability</w:t>
      </w:r>
      <w:r w:rsidRPr="000340C3">
        <w:rPr>
          <w:rFonts w:ascii="Times New Roman" w:eastAsia="等线" w:hAnsi="Times New Roman"/>
          <w:szCs w:val="20"/>
          <w:lang w:val="x-none" w:eastAsia="x-none"/>
        </w:rPr>
        <w:t xml:space="preserve"> of the </w:t>
      </w:r>
      <w:proofErr w:type="spellStart"/>
      <w:r w:rsidRPr="000340C3">
        <w:rPr>
          <w:rFonts w:ascii="Times New Roman" w:eastAsia="等线" w:hAnsi="Times New Roman"/>
          <w:szCs w:val="20"/>
          <w:lang w:val="x-none" w:eastAsia="x-none"/>
        </w:rPr>
        <w:t>i-th</w:t>
      </w:r>
      <w:proofErr w:type="spellEnd"/>
      <w:r w:rsidRPr="000340C3">
        <w:rPr>
          <w:rFonts w:ascii="Times New Roman" w:eastAsia="等线" w:hAnsi="Times New Roman"/>
          <w:szCs w:val="20"/>
          <w:lang w:val="x-none" w:eastAsia="x-none"/>
        </w:rPr>
        <w:t xml:space="preserve"> </w:t>
      </w:r>
      <w:r w:rsidRPr="000340C3">
        <w:rPr>
          <w:rFonts w:ascii="Times New Roman" w:eastAsia="等线" w:hAnsi="Times New Roman"/>
          <w:szCs w:val="20"/>
          <w:lang w:val="en-AU"/>
        </w:rPr>
        <w:t>SPS PDSCH release</w:t>
      </w:r>
      <w:r w:rsidR="00631C05">
        <w:rPr>
          <w:rFonts w:ascii="Times New Roman" w:eastAsia="等线" w:hAnsi="Times New Roman"/>
          <w:szCs w:val="20"/>
          <w:lang w:val="en-AU"/>
        </w:rPr>
        <w:t xml:space="preserve"> </w:t>
      </w:r>
      <w:r w:rsidR="00631C05" w:rsidRPr="00AE4465">
        <w:rPr>
          <w:rFonts w:ascii="Times New Roman" w:eastAsia="等线" w:hAnsi="Times New Roman"/>
          <w:color w:val="FF0000"/>
          <w:szCs w:val="20"/>
          <w:lang w:val="en-GB" w:eastAsia="zh-CN"/>
        </w:rPr>
        <w:t xml:space="preserve">or </w:t>
      </w:r>
      <w:r w:rsidR="009A7A6C" w:rsidRPr="009A7A6C">
        <w:rPr>
          <w:rFonts w:ascii="Times New Roman" w:eastAsia="等线" w:hAnsi="Times New Roman"/>
          <w:color w:val="FF0000"/>
          <w:szCs w:val="20"/>
          <w:lang w:val="en-GB" w:eastAsia="zh-CN"/>
        </w:rPr>
        <w:t xml:space="preserve">the </w:t>
      </w:r>
      <w:proofErr w:type="spellStart"/>
      <w:r w:rsidR="009A7A6C" w:rsidRPr="009A7A6C">
        <w:rPr>
          <w:rFonts w:ascii="Times New Roman" w:eastAsia="等线" w:hAnsi="Times New Roman"/>
          <w:color w:val="FF0000"/>
          <w:szCs w:val="20"/>
          <w:lang w:val="en-GB" w:eastAsia="zh-CN"/>
        </w:rPr>
        <w:t>i-th</w:t>
      </w:r>
      <w:proofErr w:type="spellEnd"/>
      <w:r w:rsidR="009A7A6C" w:rsidRPr="009A7A6C">
        <w:rPr>
          <w:rFonts w:ascii="Times New Roman" w:eastAsia="等线" w:hAnsi="Times New Roman"/>
          <w:color w:val="FF0000"/>
          <w:szCs w:val="20"/>
          <w:lang w:val="en-GB" w:eastAsia="zh-CN"/>
        </w:rPr>
        <w:t xml:space="preserve"> </w:t>
      </w:r>
      <w:r w:rsidR="000001E6">
        <w:rPr>
          <w:rFonts w:ascii="Times New Roman" w:eastAsia="等线" w:hAnsi="Times New Roman"/>
          <w:color w:val="FF0000"/>
          <w:szCs w:val="20"/>
          <w:lang w:val="x-none" w:eastAsia="zh-CN"/>
        </w:rPr>
        <w:t xml:space="preserve">DCI formats indicating </w:t>
      </w:r>
      <w:proofErr w:type="spellStart"/>
      <w:r w:rsidR="000001E6">
        <w:rPr>
          <w:rFonts w:ascii="Times New Roman" w:eastAsia="等线" w:hAnsi="Times New Roman"/>
          <w:color w:val="FF0000"/>
          <w:szCs w:val="20"/>
          <w:lang w:val="x-none" w:eastAsia="zh-CN"/>
        </w:rPr>
        <w:t>SCell</w:t>
      </w:r>
      <w:proofErr w:type="spellEnd"/>
      <w:r w:rsidR="000001E6">
        <w:rPr>
          <w:rFonts w:ascii="Times New Roman" w:eastAsia="等线" w:hAnsi="Times New Roman"/>
          <w:color w:val="FF0000"/>
          <w:szCs w:val="20"/>
          <w:lang w:val="x-none" w:eastAsia="zh-CN"/>
        </w:rPr>
        <w:t xml:space="preserve"> dormancy BWP change without scheduling PDSCH</w:t>
      </w:r>
      <w:r w:rsidR="000001E6" w:rsidRPr="009A7A6C" w:rsidDel="000001E6">
        <w:rPr>
          <w:rFonts w:ascii="Times New Roman" w:eastAsia="等线" w:hAnsi="Times New Roman"/>
          <w:color w:val="FF0000"/>
          <w:szCs w:val="20"/>
          <w:lang w:val="en-GB" w:eastAsia="zh-CN"/>
        </w:rPr>
        <w:t xml:space="preserve"> </w:t>
      </w:r>
      <w:r w:rsidRPr="000340C3">
        <w:rPr>
          <w:rFonts w:ascii="Times New Roman" w:eastAsia="等线" w:hAnsi="Times New Roman"/>
          <w:szCs w:val="20"/>
          <w:lang w:val="x-none" w:eastAsia="x-none"/>
        </w:rPr>
        <w:t xml:space="preserve"> and SCS configuration </w:t>
      </w:r>
      <m:oMath>
        <m:r>
          <w:rPr>
            <w:rFonts w:ascii="Cambria Math" w:eastAsia="等线" w:hAnsi="Times New Roman"/>
            <w:szCs w:val="20"/>
            <w:lang w:val="x-none" w:eastAsia="x-none"/>
          </w:rPr>
          <m:t>μ</m:t>
        </m:r>
      </m:oMath>
      <w:r w:rsidRPr="000340C3">
        <w:rPr>
          <w:rFonts w:ascii="Times New Roman" w:eastAsia="等线" w:hAnsi="Times New Roman"/>
          <w:szCs w:val="20"/>
          <w:lang w:val="x-none" w:eastAsia="x-none"/>
        </w:rPr>
        <w:t xml:space="preserve">, where </w:t>
      </w:r>
      <m:oMath>
        <m:r>
          <w:rPr>
            <w:rFonts w:ascii="Cambria Math" w:eastAsia="等线" w:hAnsi="Times New Roman"/>
            <w:szCs w:val="20"/>
            <w:lang w:val="x-none" w:eastAsia="x-none"/>
          </w:rPr>
          <m:t>μ</m:t>
        </m:r>
      </m:oMath>
      <w:r w:rsidRPr="000340C3">
        <w:rPr>
          <w:rFonts w:ascii="Times New Roman" w:eastAsia="等线" w:hAnsi="Times New Roman"/>
          <w:szCs w:val="20"/>
          <w:lang w:val="x-none" w:eastAsia="x-none"/>
        </w:rPr>
        <w:t xml:space="preserve"> corresponds to the smallest SCS configuration among the SCS configurations used for the </w:t>
      </w:r>
      <w:r w:rsidRPr="000340C3">
        <w:rPr>
          <w:rFonts w:ascii="Times New Roman" w:eastAsia="等线" w:hAnsi="Times New Roman"/>
          <w:szCs w:val="20"/>
          <w:lang w:val="en-AU"/>
        </w:rPr>
        <w:t xml:space="preserve">PDCCH providing the </w:t>
      </w:r>
      <w:proofErr w:type="spellStart"/>
      <w:r w:rsidRPr="000340C3">
        <w:rPr>
          <w:rFonts w:ascii="Times New Roman" w:eastAsia="等线" w:hAnsi="Times New Roman"/>
          <w:szCs w:val="20"/>
          <w:lang w:val="en-AU"/>
        </w:rPr>
        <w:t>i-th</w:t>
      </w:r>
      <w:proofErr w:type="spellEnd"/>
      <w:r w:rsidRPr="000340C3">
        <w:rPr>
          <w:rFonts w:ascii="Times New Roman" w:eastAsia="等线" w:hAnsi="Times New Roman"/>
          <w:szCs w:val="20"/>
          <w:lang w:val="en-AU"/>
        </w:rPr>
        <w:t xml:space="preserve"> SPS PDSCH release</w:t>
      </w:r>
      <w:r w:rsidR="00631C05">
        <w:rPr>
          <w:rFonts w:ascii="Times New Roman" w:eastAsia="等线" w:hAnsi="Times New Roman"/>
          <w:szCs w:val="20"/>
          <w:lang w:val="en-AU"/>
        </w:rPr>
        <w:t xml:space="preserve"> </w:t>
      </w:r>
      <w:r w:rsidR="00631C05" w:rsidRPr="00AE4465">
        <w:rPr>
          <w:rFonts w:ascii="Times New Roman" w:eastAsia="等线" w:hAnsi="Times New Roman"/>
          <w:color w:val="FF0000"/>
          <w:szCs w:val="20"/>
          <w:lang w:val="en-GB" w:eastAsia="zh-CN"/>
        </w:rPr>
        <w:t xml:space="preserve">or </w:t>
      </w:r>
      <w:r w:rsidR="009A7A6C" w:rsidRPr="009A7A6C">
        <w:rPr>
          <w:rFonts w:ascii="Times New Roman" w:eastAsia="等线" w:hAnsi="Times New Roman"/>
          <w:color w:val="FF0000"/>
          <w:szCs w:val="20"/>
          <w:lang w:val="en-GB" w:eastAsia="zh-CN"/>
        </w:rPr>
        <w:t xml:space="preserve">the </w:t>
      </w:r>
      <w:proofErr w:type="spellStart"/>
      <w:r w:rsidR="009A7A6C" w:rsidRPr="009A7A6C">
        <w:rPr>
          <w:rFonts w:ascii="Times New Roman" w:eastAsia="等线" w:hAnsi="Times New Roman"/>
          <w:color w:val="FF0000"/>
          <w:szCs w:val="20"/>
          <w:lang w:val="en-GB" w:eastAsia="zh-CN"/>
        </w:rPr>
        <w:t>i-th</w:t>
      </w:r>
      <w:proofErr w:type="spellEnd"/>
      <w:r w:rsidR="009A7A6C" w:rsidRPr="009A7A6C">
        <w:rPr>
          <w:rFonts w:ascii="Times New Roman" w:eastAsia="等线" w:hAnsi="Times New Roman"/>
          <w:color w:val="FF0000"/>
          <w:szCs w:val="20"/>
          <w:lang w:val="en-GB" w:eastAsia="zh-CN"/>
        </w:rPr>
        <w:t xml:space="preserve"> </w:t>
      </w:r>
      <w:r w:rsidR="000001E6">
        <w:rPr>
          <w:rFonts w:ascii="Times New Roman" w:eastAsia="等线" w:hAnsi="Times New Roman"/>
          <w:color w:val="FF0000"/>
          <w:szCs w:val="20"/>
          <w:lang w:val="x-none" w:eastAsia="zh-CN"/>
        </w:rPr>
        <w:t xml:space="preserve">DCI formats indicating </w:t>
      </w:r>
      <w:proofErr w:type="spellStart"/>
      <w:r w:rsidR="000001E6">
        <w:rPr>
          <w:rFonts w:ascii="Times New Roman" w:eastAsia="等线" w:hAnsi="Times New Roman"/>
          <w:color w:val="FF0000"/>
          <w:szCs w:val="20"/>
          <w:lang w:val="x-none" w:eastAsia="zh-CN"/>
        </w:rPr>
        <w:t>SCell</w:t>
      </w:r>
      <w:proofErr w:type="spellEnd"/>
      <w:r w:rsidR="000001E6">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x-none" w:eastAsia="x-none"/>
        </w:rPr>
        <w:t xml:space="preserve">, the PUCCH with corresponding HARQ-ACK transmission for </w:t>
      </w:r>
      <w:proofErr w:type="spellStart"/>
      <w:r w:rsidRPr="000340C3">
        <w:rPr>
          <w:rFonts w:ascii="Times New Roman" w:eastAsia="等线" w:hAnsi="Times New Roman"/>
          <w:szCs w:val="20"/>
          <w:lang w:val="x-none" w:eastAsia="x-none"/>
        </w:rPr>
        <w:t>i-th</w:t>
      </w:r>
      <w:proofErr w:type="spellEnd"/>
      <w:r w:rsidRPr="000340C3">
        <w:rPr>
          <w:rFonts w:ascii="Times New Roman" w:eastAsia="等线" w:hAnsi="Times New Roman"/>
          <w:szCs w:val="20"/>
          <w:lang w:val="x-none" w:eastAsia="x-none"/>
        </w:rPr>
        <w:t xml:space="preserve"> </w:t>
      </w:r>
      <w:r w:rsidRPr="000340C3">
        <w:rPr>
          <w:rFonts w:ascii="Times New Roman" w:eastAsia="等线" w:hAnsi="Times New Roman"/>
          <w:szCs w:val="20"/>
          <w:lang w:val="en-AU"/>
        </w:rPr>
        <w:t>SPS PDSCH release</w:t>
      </w:r>
      <w:r w:rsidR="00631C05" w:rsidRPr="00AE4465">
        <w:rPr>
          <w:rFonts w:ascii="Times New Roman" w:eastAsia="等线" w:hAnsi="Times New Roman"/>
          <w:color w:val="FF0000"/>
          <w:szCs w:val="20"/>
          <w:lang w:val="en-GB" w:eastAsia="zh-CN"/>
        </w:rPr>
        <w:t xml:space="preserve"> or </w:t>
      </w:r>
      <w:r w:rsidR="009A7A6C" w:rsidRPr="009A7A6C">
        <w:rPr>
          <w:rFonts w:ascii="Times New Roman" w:eastAsia="等线" w:hAnsi="Times New Roman"/>
          <w:color w:val="FF0000"/>
          <w:szCs w:val="20"/>
          <w:lang w:val="en-GB" w:eastAsia="zh-CN"/>
        </w:rPr>
        <w:t xml:space="preserve">the </w:t>
      </w:r>
      <w:proofErr w:type="spellStart"/>
      <w:r w:rsidR="009A7A6C" w:rsidRPr="009A7A6C">
        <w:rPr>
          <w:rFonts w:ascii="Times New Roman" w:eastAsia="等线" w:hAnsi="Times New Roman"/>
          <w:color w:val="FF0000"/>
          <w:szCs w:val="20"/>
          <w:lang w:val="en-GB" w:eastAsia="zh-CN"/>
        </w:rPr>
        <w:t>i-th</w:t>
      </w:r>
      <w:proofErr w:type="spellEnd"/>
      <w:r w:rsidR="009A7A6C" w:rsidRPr="009A7A6C">
        <w:rPr>
          <w:rFonts w:ascii="Times New Roman" w:eastAsia="等线" w:hAnsi="Times New Roman"/>
          <w:color w:val="FF0000"/>
          <w:szCs w:val="20"/>
          <w:lang w:val="en-GB" w:eastAsia="zh-CN"/>
        </w:rPr>
        <w:t xml:space="preserve"> </w:t>
      </w:r>
      <w:r w:rsidR="000001E6">
        <w:rPr>
          <w:rFonts w:ascii="Times New Roman" w:eastAsia="等线" w:hAnsi="Times New Roman"/>
          <w:color w:val="FF0000"/>
          <w:szCs w:val="20"/>
          <w:lang w:val="x-none" w:eastAsia="zh-CN"/>
        </w:rPr>
        <w:t xml:space="preserve">DCI formats indicating </w:t>
      </w:r>
      <w:proofErr w:type="spellStart"/>
      <w:r w:rsidR="000001E6">
        <w:rPr>
          <w:rFonts w:ascii="Times New Roman" w:eastAsia="等线" w:hAnsi="Times New Roman"/>
          <w:color w:val="FF0000"/>
          <w:szCs w:val="20"/>
          <w:lang w:val="x-none" w:eastAsia="zh-CN"/>
        </w:rPr>
        <w:t>SCell</w:t>
      </w:r>
      <w:proofErr w:type="spellEnd"/>
      <w:r w:rsidR="000001E6">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x-none" w:eastAsia="x-none"/>
        </w:rPr>
        <w:t xml:space="preserve"> and all PUSCHs in the group of overlapping PUCCHs and PUSCHs.</w:t>
      </w:r>
      <w:r w:rsidRPr="000340C3">
        <w:rPr>
          <w:rFonts w:ascii="Times New Roman" w:eastAsia="等线" w:hAnsi="Times New Roman"/>
          <w:szCs w:val="20"/>
          <w:lang w:val="en-AU"/>
        </w:rPr>
        <w:t xml:space="preserve"> </w:t>
      </w:r>
    </w:p>
    <w:p w14:paraId="59A2ABB3" w14:textId="7E404992" w:rsidR="000340C3" w:rsidRPr="000340C3" w:rsidRDefault="000340C3" w:rsidP="000340C3">
      <w:pPr>
        <w:spacing w:after="180"/>
        <w:ind w:left="568" w:hanging="284"/>
        <w:rPr>
          <w:rFonts w:ascii="Times New Roman" w:eastAsia="等线" w:hAnsi="Times New Roman"/>
          <w:szCs w:val="20"/>
          <w:lang w:val="x-none"/>
        </w:rPr>
      </w:pPr>
      <w:r w:rsidRPr="000340C3">
        <w:rPr>
          <w:rFonts w:ascii="Times New Roman" w:eastAsia="等线" w:hAnsi="Times New Roman"/>
          <w:szCs w:val="20"/>
          <w:lang w:val="x-none"/>
        </w:rPr>
        <w:t>-</w:t>
      </w:r>
      <w:r w:rsidRPr="000340C3">
        <w:rPr>
          <w:rFonts w:ascii="Times New Roman" w:eastAsia="等线" w:hAnsi="Times New Roman"/>
          <w:szCs w:val="20"/>
          <w:lang w:val="x-none"/>
        </w:rPr>
        <w:tab/>
        <w:t xml:space="preserve">if there is no </w:t>
      </w:r>
      <w:r w:rsidRPr="000340C3">
        <w:rPr>
          <w:rFonts w:ascii="Times New Roman" w:eastAsia="等线" w:hAnsi="Times New Roman"/>
          <w:szCs w:val="20"/>
        </w:rPr>
        <w:t xml:space="preserve">aperiodic </w:t>
      </w:r>
      <w:r w:rsidRPr="000340C3">
        <w:rPr>
          <w:rFonts w:ascii="Times New Roman" w:eastAsia="等线" w:hAnsi="Times New Roman"/>
          <w:szCs w:val="20"/>
          <w:lang w:val="x-none"/>
        </w:rPr>
        <w:t xml:space="preserve">CSI report multiplexed in a PUSCH in the group of overlapping PUCCHs and PUSCHs, </w:t>
      </w:r>
      <w:r w:rsidRPr="000340C3">
        <w:rPr>
          <w:rFonts w:ascii="Times New Roman" w:eastAsia="等线" w:hAnsi="Times New Roman"/>
          <w:noProof/>
          <w:position w:val="-10"/>
          <w:szCs w:val="20"/>
          <w:lang w:val="x-none"/>
        </w:rPr>
        <w:drawing>
          <wp:inline distT="0" distB="0" distL="0" distR="0" wp14:anchorId="6843DAF0" wp14:editId="52FE3B93">
            <wp:extent cx="184150" cy="184150"/>
            <wp:effectExtent l="0" t="0" r="6350" b="635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340C3">
        <w:rPr>
          <w:rFonts w:ascii="Times New Roman" w:eastAsia="等线" w:hAnsi="Times New Roman"/>
          <w:szCs w:val="20"/>
          <w:lang w:val="x-none"/>
        </w:rPr>
        <w:t xml:space="preserve"> is not before a symbol</w:t>
      </w:r>
      <w:r w:rsidRPr="000340C3">
        <w:rPr>
          <w:rFonts w:ascii="Times New Roman" w:eastAsia="等线" w:hAnsi="Times New Roman"/>
          <w:szCs w:val="20"/>
        </w:rPr>
        <w:t xml:space="preserve"> with</w:t>
      </w:r>
      <w:r w:rsidRPr="000340C3">
        <w:rPr>
          <w:rFonts w:ascii="Times New Roman" w:eastAsia="等线" w:hAnsi="Times New Roman"/>
          <w:szCs w:val="20"/>
          <w:lang w:val="en-AU"/>
        </w:rPr>
        <w:t xml:space="preserve"> CP starting after </w:t>
      </w:r>
      <m:oMath>
        <m:sSubSup>
          <m:sSubSupPr>
            <m:ctrlPr>
              <w:rPr>
                <w:rFonts w:ascii="Cambria Math" w:eastAsia="等线" w:hAnsi="Cambria Math"/>
                <w:i/>
                <w:sz w:val="24"/>
                <w:lang w:val="en-AU"/>
              </w:rPr>
            </m:ctrlPr>
          </m:sSubSupPr>
          <m:e>
            <m:r>
              <w:rPr>
                <w:rFonts w:ascii="Cambria Math" w:eastAsia="等线" w:hAnsi="Times New Roman"/>
                <w:szCs w:val="20"/>
                <w:lang w:val="en-AU"/>
              </w:rPr>
              <m:t>T</m:t>
            </m:r>
          </m:e>
          <m:sub>
            <m:r>
              <w:rPr>
                <w:rFonts w:ascii="Cambria Math" w:eastAsia="等线" w:hAnsi="Times New Roman"/>
                <w:szCs w:val="20"/>
                <w:lang w:val="en-AU"/>
              </w:rPr>
              <m:t>proc,2</m:t>
            </m:r>
          </m:sub>
          <m:sup>
            <m:r>
              <w:rPr>
                <w:rFonts w:ascii="Cambria Math" w:eastAsia="等线" w:hAnsi="Times New Roman"/>
                <w:szCs w:val="20"/>
                <w:lang w:val="en-AU"/>
              </w:rPr>
              <m:t>mux</m:t>
            </m:r>
          </m:sup>
        </m:sSubSup>
      </m:oMath>
      <w:r w:rsidRPr="000340C3">
        <w:rPr>
          <w:rFonts w:ascii="Times New Roman" w:eastAsia="等线" w:hAnsi="Times New Roman"/>
          <w:szCs w:val="20"/>
          <w:lang w:val="en-AU"/>
        </w:rPr>
        <w:t xml:space="preserve"> </w:t>
      </w:r>
      <w:r w:rsidRPr="000340C3">
        <w:rPr>
          <w:rFonts w:ascii="Times New Roman" w:eastAsia="等线" w:hAnsi="Times New Roman"/>
          <w:szCs w:val="20"/>
          <w:lang w:val="x-none"/>
        </w:rPr>
        <w:t xml:space="preserve">after a last symbol of </w:t>
      </w:r>
    </w:p>
    <w:p w14:paraId="50A1DF46" w14:textId="77777777" w:rsidR="000340C3" w:rsidRPr="000340C3" w:rsidRDefault="000340C3" w:rsidP="000340C3">
      <w:pPr>
        <w:spacing w:after="180"/>
        <w:ind w:left="851" w:hanging="284"/>
        <w:rPr>
          <w:rFonts w:ascii="Times New Roman" w:eastAsia="等线" w:hAnsi="Times New Roman"/>
          <w:szCs w:val="20"/>
          <w:lang w:val="x-none"/>
        </w:rPr>
      </w:pPr>
      <w:r w:rsidRPr="000340C3">
        <w:rPr>
          <w:rFonts w:ascii="Times New Roman" w:eastAsia="等线" w:hAnsi="Times New Roman"/>
          <w:szCs w:val="20"/>
        </w:rPr>
        <w:t>-</w:t>
      </w:r>
      <w:r w:rsidRPr="000340C3">
        <w:rPr>
          <w:rFonts w:ascii="Times New Roman" w:eastAsia="等线" w:hAnsi="Times New Roman"/>
          <w:szCs w:val="20"/>
        </w:rPr>
        <w:tab/>
      </w:r>
      <w:r w:rsidRPr="000340C3">
        <w:rPr>
          <w:rFonts w:ascii="Times New Roman" w:eastAsia="等线" w:hAnsi="Times New Roman"/>
          <w:szCs w:val="20"/>
          <w:lang w:val="x-none"/>
        </w:rPr>
        <w:t>a</w:t>
      </w:r>
      <w:r w:rsidRPr="000340C3">
        <w:rPr>
          <w:rFonts w:ascii="Times New Roman" w:eastAsia="等线" w:hAnsi="Times New Roman"/>
          <w:szCs w:val="20"/>
        </w:rPr>
        <w:t>ny</w:t>
      </w:r>
      <w:r w:rsidRPr="000340C3">
        <w:rPr>
          <w:rFonts w:ascii="Times New Roman" w:eastAsia="等线" w:hAnsi="Times New Roman"/>
          <w:szCs w:val="20"/>
          <w:lang w:val="x-none"/>
        </w:rPr>
        <w:t xml:space="preserve"> PDCCH</w:t>
      </w:r>
      <w:r w:rsidRPr="000340C3">
        <w:rPr>
          <w:rFonts w:ascii="Times New Roman" w:eastAsia="等线" w:hAnsi="Times New Roman"/>
          <w:szCs w:val="20"/>
        </w:rPr>
        <w:t xml:space="preserve"> with the DCI format </w:t>
      </w:r>
      <w:r w:rsidRPr="000340C3">
        <w:rPr>
          <w:rFonts w:ascii="Times New Roman" w:eastAsia="等线" w:hAnsi="Times New Roman"/>
          <w:szCs w:val="20"/>
          <w:lang w:val="x-none"/>
        </w:rPr>
        <w:t>scheduling an overlapping PUSCH</w:t>
      </w:r>
      <w:r w:rsidRPr="000340C3">
        <w:rPr>
          <w:rFonts w:ascii="Times New Roman" w:eastAsia="等线" w:hAnsi="Times New Roman"/>
          <w:szCs w:val="20"/>
        </w:rPr>
        <w:t>, and</w:t>
      </w:r>
      <w:r w:rsidRPr="000340C3">
        <w:rPr>
          <w:rFonts w:ascii="Times New Roman" w:eastAsia="等线" w:hAnsi="Times New Roman"/>
          <w:szCs w:val="20"/>
          <w:lang w:val="x-none"/>
        </w:rPr>
        <w:t xml:space="preserve"> </w:t>
      </w:r>
    </w:p>
    <w:p w14:paraId="6CFF53D3" w14:textId="7B845C98" w:rsidR="000340C3" w:rsidRPr="000340C3" w:rsidRDefault="000340C3" w:rsidP="000340C3">
      <w:pPr>
        <w:spacing w:after="180"/>
        <w:ind w:left="851" w:hanging="284"/>
        <w:rPr>
          <w:rFonts w:ascii="Times New Roman" w:eastAsia="等线" w:hAnsi="Times New Roman"/>
          <w:szCs w:val="20"/>
          <w:lang w:val="x-none"/>
        </w:rPr>
      </w:pPr>
      <w:r w:rsidRPr="000340C3">
        <w:rPr>
          <w:rFonts w:ascii="Times New Roman" w:eastAsia="等线" w:hAnsi="Times New Roman"/>
          <w:szCs w:val="20"/>
        </w:rPr>
        <w:lastRenderedPageBreak/>
        <w:t>-</w:t>
      </w:r>
      <w:r w:rsidRPr="000340C3">
        <w:rPr>
          <w:rFonts w:ascii="Times New Roman" w:eastAsia="等线" w:hAnsi="Times New Roman"/>
          <w:szCs w:val="20"/>
        </w:rPr>
        <w:tab/>
      </w:r>
      <w:r w:rsidRPr="000340C3">
        <w:rPr>
          <w:rFonts w:ascii="Times New Roman" w:eastAsia="等线" w:hAnsi="Times New Roman"/>
          <w:szCs w:val="20"/>
          <w:lang w:val="x-none"/>
        </w:rPr>
        <w:t xml:space="preserve">any </w:t>
      </w:r>
      <w:r w:rsidRPr="000340C3">
        <w:rPr>
          <w:rFonts w:ascii="Times New Roman" w:eastAsia="等线" w:hAnsi="Times New Roman"/>
          <w:szCs w:val="20"/>
        </w:rPr>
        <w:t xml:space="preserve">PDCCH scheduling a PDSCH </w:t>
      </w:r>
      <w:r w:rsidRPr="000340C3">
        <w:rPr>
          <w:rFonts w:ascii="Times New Roman" w:eastAsia="等线" w:hAnsi="Times New Roman"/>
          <w:szCs w:val="20"/>
          <w:lang w:val="x-none"/>
        </w:rPr>
        <w:t>or SPS PDSCH relea</w:t>
      </w:r>
      <w:r w:rsidRPr="000340C3">
        <w:rPr>
          <w:rFonts w:ascii="Times New Roman" w:eastAsia="等线" w:hAnsi="Times New Roman"/>
          <w:szCs w:val="20"/>
        </w:rPr>
        <w:t>se</w:t>
      </w:r>
      <w:r w:rsidR="00631C05" w:rsidRPr="00AE4465">
        <w:rPr>
          <w:rFonts w:ascii="Times New Roman" w:eastAsia="等线" w:hAnsi="Times New Roman"/>
          <w:color w:val="FF0000"/>
          <w:szCs w:val="20"/>
          <w:lang w:val="en-GB" w:eastAsia="zh-CN"/>
        </w:rPr>
        <w:t xml:space="preserve"> or</w:t>
      </w:r>
      <w:r w:rsidR="009A7A6C" w:rsidRPr="009A7A6C">
        <w:rPr>
          <w:rFonts w:ascii="Times New Roman" w:eastAsia="等线" w:hAnsi="Times New Roman"/>
          <w:color w:val="FF0000"/>
          <w:szCs w:val="20"/>
          <w:lang w:val="en-GB" w:eastAsia="zh-CN"/>
        </w:rPr>
        <w:t xml:space="preserve">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rPr>
        <w:t xml:space="preserve"> with corresponding HARQ-ACK information in an overlapping PUCCH in the slot</w:t>
      </w:r>
    </w:p>
    <w:p w14:paraId="1F821CCB" w14:textId="77777777" w:rsidR="000340C3" w:rsidRPr="00AE4465" w:rsidRDefault="000340C3" w:rsidP="000340C3">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630A33F6" w14:textId="46B0638C" w:rsidR="000340C3" w:rsidRPr="000340C3" w:rsidRDefault="000340C3" w:rsidP="005410AA">
      <w:pPr>
        <w:keepNext/>
        <w:keepLines/>
        <w:spacing w:before="180" w:after="180"/>
        <w:outlineLvl w:val="1"/>
        <w:rPr>
          <w:rFonts w:ascii="Arial" w:eastAsia="等线" w:hAnsi="Arial"/>
          <w:sz w:val="32"/>
          <w:szCs w:val="20"/>
          <w:lang w:val="en-GB"/>
        </w:rPr>
      </w:pPr>
      <w:bookmarkStart w:id="58" w:name="_Toc12021487"/>
      <w:bookmarkStart w:id="59" w:name="_Toc20311599"/>
      <w:bookmarkStart w:id="60" w:name="_Toc26719424"/>
      <w:bookmarkStart w:id="61" w:name="_Toc29894859"/>
      <w:bookmarkStart w:id="62" w:name="_Toc29899158"/>
      <w:bookmarkStart w:id="63" w:name="_Toc29899576"/>
      <w:bookmarkStart w:id="64" w:name="_Toc29917313"/>
      <w:r w:rsidRPr="000340C3">
        <w:rPr>
          <w:rFonts w:ascii="Arial" w:eastAsia="等线" w:hAnsi="Arial"/>
          <w:sz w:val="32"/>
          <w:szCs w:val="20"/>
          <w:lang w:val="en-GB"/>
        </w:rPr>
        <w:t>10</w:t>
      </w:r>
      <w:r w:rsidRPr="000340C3">
        <w:rPr>
          <w:rFonts w:ascii="Arial" w:eastAsia="等线" w:hAnsi="Arial" w:hint="eastAsia"/>
          <w:sz w:val="32"/>
          <w:szCs w:val="20"/>
          <w:lang w:val="en-GB"/>
        </w:rPr>
        <w:t>.2</w:t>
      </w:r>
      <w:r w:rsidRPr="000340C3">
        <w:rPr>
          <w:rFonts w:ascii="Arial" w:eastAsia="等线" w:hAnsi="Arial" w:hint="eastAsia"/>
          <w:sz w:val="32"/>
          <w:szCs w:val="20"/>
          <w:lang w:val="en-GB"/>
        </w:rPr>
        <w:tab/>
      </w:r>
      <w:r w:rsidRPr="000340C3">
        <w:rPr>
          <w:rFonts w:ascii="Arial" w:eastAsia="等线" w:hAnsi="Arial"/>
          <w:sz w:val="32"/>
          <w:szCs w:val="20"/>
          <w:lang w:val="en-GB"/>
        </w:rPr>
        <w:t xml:space="preserve">PDCCH validation for DL </w:t>
      </w:r>
      <w:r w:rsidRPr="000340C3">
        <w:rPr>
          <w:rFonts w:ascii="Arial" w:eastAsia="等线" w:hAnsi="Arial"/>
          <w:sz w:val="32"/>
          <w:szCs w:val="32"/>
          <w:lang w:val="en-GB"/>
        </w:rPr>
        <w:t>SPS</w:t>
      </w:r>
      <w:r>
        <w:rPr>
          <w:rFonts w:ascii="Arial" w:eastAsia="等线" w:hAnsi="Arial"/>
          <w:sz w:val="32"/>
          <w:szCs w:val="32"/>
          <w:lang w:val="en-GB"/>
        </w:rPr>
        <w:t xml:space="preserve">, </w:t>
      </w:r>
      <w:r w:rsidRPr="005410AA">
        <w:rPr>
          <w:rFonts w:ascii="Arial" w:eastAsia="等线" w:hAnsi="Arial"/>
          <w:color w:val="FF0000"/>
          <w:sz w:val="32"/>
          <w:szCs w:val="32"/>
          <w:lang w:val="en-GB"/>
        </w:rPr>
        <w:t xml:space="preserve">DL </w:t>
      </w:r>
      <w:proofErr w:type="spellStart"/>
      <w:r w:rsidRPr="005410AA">
        <w:rPr>
          <w:rFonts w:ascii="Arial" w:eastAsia="等线" w:hAnsi="Arial"/>
          <w:color w:val="FF0000"/>
          <w:sz w:val="32"/>
          <w:szCs w:val="32"/>
          <w:lang w:val="en-GB"/>
        </w:rPr>
        <w:t>Scell</w:t>
      </w:r>
      <w:proofErr w:type="spellEnd"/>
      <w:r w:rsidRPr="005410AA">
        <w:rPr>
          <w:rFonts w:ascii="Arial" w:eastAsia="等线" w:hAnsi="Arial"/>
          <w:color w:val="FF0000"/>
          <w:sz w:val="32"/>
          <w:szCs w:val="32"/>
          <w:lang w:val="en-GB"/>
        </w:rPr>
        <w:t xml:space="preserve"> dormancy</w:t>
      </w:r>
      <w:r>
        <w:rPr>
          <w:rFonts w:ascii="Arial" w:eastAsia="等线" w:hAnsi="Arial"/>
          <w:sz w:val="32"/>
          <w:szCs w:val="32"/>
          <w:lang w:val="en-GB"/>
        </w:rPr>
        <w:t xml:space="preserve"> </w:t>
      </w:r>
      <w:r w:rsidRPr="000340C3">
        <w:rPr>
          <w:rFonts w:ascii="Arial" w:eastAsia="等线" w:hAnsi="Arial" w:cs="Arial"/>
          <w:color w:val="000000"/>
          <w:sz w:val="32"/>
          <w:szCs w:val="32"/>
          <w:lang w:val="en-GB" w:eastAsia="zh-CN"/>
        </w:rPr>
        <w:t>and UL grant Type 2</w:t>
      </w:r>
      <w:bookmarkEnd w:id="58"/>
      <w:bookmarkEnd w:id="59"/>
      <w:bookmarkEnd w:id="60"/>
      <w:bookmarkEnd w:id="61"/>
      <w:bookmarkEnd w:id="62"/>
      <w:bookmarkEnd w:id="63"/>
      <w:bookmarkEnd w:id="64"/>
    </w:p>
    <w:p w14:paraId="73D3FCF9" w14:textId="26251F98" w:rsidR="000340C3" w:rsidRPr="005410AA" w:rsidRDefault="000340C3"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FD1E961" w14:textId="510E6E4A" w:rsidR="000340C3" w:rsidRPr="000340C3" w:rsidRDefault="000340C3" w:rsidP="000340C3">
      <w:pPr>
        <w:spacing w:after="180"/>
        <w:rPr>
          <w:rFonts w:ascii="Times New Roman" w:eastAsia="等线" w:hAnsi="Times New Roman"/>
          <w:szCs w:val="20"/>
          <w:lang w:val="en-GB"/>
        </w:rPr>
      </w:pPr>
      <w:r w:rsidRPr="000340C3">
        <w:rPr>
          <w:rFonts w:ascii="Times New Roman" w:eastAsia="等线" w:hAnsi="Times New Roman"/>
          <w:szCs w:val="20"/>
          <w:lang w:val="en-GB" w:eastAsia="zh-CN"/>
        </w:rPr>
        <w:t>A UE is expected to provide HARQ-ACK information in response to a SPS PDSCH release</w:t>
      </w:r>
      <w:r w:rsidRPr="005410AA">
        <w:rPr>
          <w:rFonts w:ascii="Times New Roman" w:eastAsia="等线" w:hAnsi="Times New Roman"/>
          <w:color w:val="FF0000"/>
          <w:szCs w:val="20"/>
          <w:lang w:val="en-GB" w:eastAsia="zh-CN"/>
        </w:rPr>
        <w:t xml:space="preserve"> </w:t>
      </w:r>
      <w:r w:rsidR="00422FA6" w:rsidRPr="005410AA">
        <w:rPr>
          <w:rFonts w:ascii="Times New Roman" w:eastAsia="等线" w:hAnsi="Times New Roman"/>
          <w:color w:val="FF0000"/>
          <w:szCs w:val="20"/>
          <w:lang w:val="en-GB" w:eastAsia="zh-CN"/>
        </w:rPr>
        <w:t xml:space="preserve">or a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00422FA6" w:rsidRPr="005410AA">
        <w:rPr>
          <w:rFonts w:ascii="Times New Roman" w:eastAsia="等线" w:hAnsi="Times New Roman"/>
          <w:color w:val="FF0000"/>
          <w:szCs w:val="20"/>
          <w:lang w:val="en-GB" w:eastAsia="zh-CN"/>
        </w:rPr>
        <w:t xml:space="preserve"> </w:t>
      </w:r>
      <w:r w:rsidRPr="000340C3">
        <w:rPr>
          <w:rFonts w:ascii="Times New Roman" w:eastAsia="等线" w:hAnsi="Times New Roman"/>
          <w:szCs w:val="20"/>
          <w:lang w:val="en-GB" w:eastAsia="zh-CN"/>
        </w:rPr>
        <w:t xml:space="preserve">after </w:t>
      </w:r>
      <w:r w:rsidRPr="000340C3">
        <w:rPr>
          <w:rFonts w:ascii="Times New Roman" w:eastAsia="等线" w:hAnsi="Times New Roman"/>
          <w:noProof/>
          <w:position w:val="-6"/>
          <w:szCs w:val="20"/>
          <w:lang w:val="en-GB"/>
        </w:rPr>
        <w:drawing>
          <wp:inline distT="0" distB="0" distL="0" distR="0" wp14:anchorId="10BF6D05" wp14:editId="587B648C">
            <wp:extent cx="184150" cy="184150"/>
            <wp:effectExtent l="0" t="0" r="6350" b="635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symbols from the last symbol of a PDCCH providing the SPS PDSCH release</w:t>
      </w:r>
      <w:r w:rsidR="00422FA6" w:rsidRPr="00AE4465">
        <w:rPr>
          <w:rFonts w:ascii="Times New Roman" w:eastAsia="等线" w:hAnsi="Times New Roman"/>
          <w:color w:val="FF0000"/>
          <w:szCs w:val="20"/>
          <w:lang w:val="en-GB" w:eastAsia="zh-CN"/>
        </w:rPr>
        <w:t xml:space="preserve"> </w:t>
      </w:r>
      <w:r w:rsidR="000A7C41" w:rsidRPr="00D37DDF">
        <w:rPr>
          <w:rFonts w:ascii="Times New Roman" w:eastAsia="等线" w:hAnsi="Times New Roman"/>
          <w:color w:val="FF0000"/>
          <w:szCs w:val="20"/>
          <w:lang w:val="en-GB" w:eastAsia="zh-CN"/>
        </w:rPr>
        <w:t xml:space="preserve">or a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en-GB"/>
        </w:rPr>
        <w:t xml:space="preserve">. </w:t>
      </w:r>
      <w:r w:rsidRPr="000340C3">
        <w:rPr>
          <w:rFonts w:ascii="Times New Roman" w:eastAsia="等线" w:hAnsi="Times New Roman" w:hint="eastAsia"/>
          <w:szCs w:val="20"/>
          <w:lang w:val="en-GB" w:eastAsia="zh-CN"/>
        </w:rPr>
        <w:t>I</w:t>
      </w:r>
      <w:r w:rsidRPr="000340C3">
        <w:rPr>
          <w:rFonts w:ascii="Times New Roman" w:eastAsia="等线" w:hAnsi="Times New Roman"/>
          <w:szCs w:val="20"/>
          <w:lang w:val="en-GB"/>
        </w:rPr>
        <w:t>f</w:t>
      </w:r>
      <w:r w:rsidRPr="000340C3">
        <w:rPr>
          <w:rFonts w:ascii="Times New Roman" w:eastAsia="等线" w:hAnsi="Times New Roman"/>
          <w:color w:val="000000"/>
          <w:szCs w:val="20"/>
          <w:lang w:val="en-GB" w:eastAsia="ko-KR"/>
        </w:rPr>
        <w:t xml:space="preserve"> </w:t>
      </w:r>
      <w:r w:rsidRPr="000340C3">
        <w:rPr>
          <w:rFonts w:ascii="Times New Roman" w:eastAsia="等线" w:hAnsi="Times New Roman"/>
          <w:i/>
          <w:color w:val="000000"/>
          <w:szCs w:val="20"/>
          <w:lang w:val="en-GB" w:eastAsia="ko-KR"/>
        </w:rPr>
        <w:t>processingType2Enabled</w:t>
      </w:r>
      <w:r w:rsidRPr="000340C3">
        <w:rPr>
          <w:rFonts w:ascii="Times New Roman" w:eastAsia="等线" w:hAnsi="Times New Roman"/>
          <w:color w:val="000000"/>
          <w:szCs w:val="20"/>
          <w:lang w:val="en-GB" w:eastAsia="ko-KR"/>
        </w:rPr>
        <w:t xml:space="preserve"> of </w:t>
      </w:r>
      <w:r w:rsidRPr="000340C3">
        <w:rPr>
          <w:rFonts w:ascii="Times New Roman" w:eastAsia="等线" w:hAnsi="Times New Roman"/>
          <w:i/>
          <w:color w:val="000000"/>
          <w:szCs w:val="20"/>
          <w:lang w:val="en-GB" w:eastAsia="ko-KR"/>
        </w:rPr>
        <w:t>PDSCH-</w:t>
      </w:r>
      <w:proofErr w:type="spellStart"/>
      <w:r w:rsidRPr="000340C3">
        <w:rPr>
          <w:rFonts w:ascii="Times New Roman" w:eastAsia="等线" w:hAnsi="Times New Roman"/>
          <w:i/>
          <w:color w:val="000000"/>
          <w:szCs w:val="20"/>
          <w:lang w:val="en-GB" w:eastAsia="ko-KR"/>
        </w:rPr>
        <w:t>ServingCellConfig</w:t>
      </w:r>
      <w:proofErr w:type="spellEnd"/>
      <w:r w:rsidRPr="000340C3">
        <w:rPr>
          <w:rFonts w:ascii="Times New Roman" w:eastAsia="等线" w:hAnsi="Times New Roman"/>
          <w:color w:val="000000"/>
          <w:szCs w:val="20"/>
          <w:lang w:val="en-GB" w:eastAsia="ko-KR"/>
        </w:rPr>
        <w:t xml:space="preserve"> is set to </w:t>
      </w:r>
      <w:r w:rsidRPr="000340C3">
        <w:rPr>
          <w:rFonts w:ascii="Times New Roman" w:eastAsia="等线" w:hAnsi="Times New Roman"/>
          <w:i/>
          <w:color w:val="000000"/>
          <w:szCs w:val="20"/>
          <w:lang w:val="en-GB" w:eastAsia="ko-KR"/>
        </w:rPr>
        <w:t xml:space="preserve">enable </w:t>
      </w:r>
      <w:r w:rsidRPr="000340C3">
        <w:rPr>
          <w:rFonts w:ascii="Times New Roman" w:eastAsia="等线" w:hAnsi="Times New Roman"/>
          <w:color w:val="000000"/>
          <w:szCs w:val="20"/>
          <w:lang w:val="en-GB" w:eastAsia="ko-KR"/>
        </w:rPr>
        <w:t xml:space="preserve">for the serving cell with the </w:t>
      </w:r>
      <w:r w:rsidRPr="000340C3">
        <w:rPr>
          <w:rFonts w:ascii="Times New Roman" w:eastAsia="等线" w:hAnsi="Times New Roman"/>
          <w:szCs w:val="20"/>
          <w:lang w:val="en-GB"/>
        </w:rPr>
        <w:t>PDCCH providing the SPS PDSCH release</w:t>
      </w:r>
      <w:r w:rsidR="00422FA6">
        <w:rPr>
          <w:rFonts w:ascii="Times New Roman" w:eastAsia="等线" w:hAnsi="Times New Roman"/>
          <w:szCs w:val="20"/>
          <w:lang w:val="en-GB"/>
        </w:rPr>
        <w:t xml:space="preserve"> </w:t>
      </w:r>
      <w:r w:rsidR="000A7C41" w:rsidRPr="00D37DDF">
        <w:rPr>
          <w:rFonts w:ascii="Times New Roman" w:eastAsia="等线" w:hAnsi="Times New Roman"/>
          <w:color w:val="FF0000"/>
          <w:szCs w:val="20"/>
          <w:lang w:val="en-GB" w:eastAsia="zh-CN"/>
        </w:rPr>
        <w:t>or a</w:t>
      </w:r>
      <w:r w:rsidR="002219D7" w:rsidRPr="002219D7">
        <w:rPr>
          <w:rFonts w:ascii="Times New Roman" w:eastAsia="等线" w:hAnsi="Times New Roman"/>
          <w:color w:val="FF0000"/>
          <w:szCs w:val="20"/>
          <w:lang w:val="x-none" w:eastAsia="zh-CN"/>
        </w:rPr>
        <w:t xml:space="preserve">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en-GB"/>
        </w:rPr>
        <w:t xml:space="preserve">, </w:t>
      </w:r>
      <w:r w:rsidRPr="000340C3">
        <w:rPr>
          <w:rFonts w:ascii="Times New Roman" w:eastAsia="等线" w:hAnsi="Times New Roman"/>
          <w:noProof/>
          <w:position w:val="-6"/>
          <w:szCs w:val="20"/>
          <w:lang w:val="en-GB"/>
        </w:rPr>
        <w:drawing>
          <wp:inline distT="0" distB="0" distL="0" distR="0" wp14:anchorId="1AC60AA5" wp14:editId="2FF3881B">
            <wp:extent cx="279400" cy="158750"/>
            <wp:effectExtent l="0" t="0" r="635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3A932DC4" wp14:editId="759EF9FF">
            <wp:extent cx="349250" cy="18415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w:t>
      </w:r>
      <w:r w:rsidRPr="000340C3">
        <w:rPr>
          <w:rFonts w:ascii="Times New Roman" w:eastAsia="等线" w:hAnsi="Times New Roman"/>
          <w:noProof/>
          <w:position w:val="-6"/>
          <w:szCs w:val="20"/>
          <w:lang w:val="en-GB"/>
        </w:rPr>
        <w:drawing>
          <wp:inline distT="0" distB="0" distL="0" distR="0" wp14:anchorId="3B4F792B" wp14:editId="5B3E27F2">
            <wp:extent cx="355600" cy="158750"/>
            <wp:effectExtent l="0" t="0" r="635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72E82C9A" wp14:editId="5153CAED">
            <wp:extent cx="349250" cy="18415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and </w:t>
      </w:r>
      <w:r w:rsidRPr="000340C3">
        <w:rPr>
          <w:rFonts w:ascii="Times New Roman" w:eastAsia="等线" w:hAnsi="Times New Roman"/>
          <w:noProof/>
          <w:position w:val="-6"/>
          <w:szCs w:val="20"/>
          <w:lang w:val="en-GB"/>
        </w:rPr>
        <w:drawing>
          <wp:inline distT="0" distB="0" distL="0" distR="0" wp14:anchorId="500402CF" wp14:editId="3BED17ED">
            <wp:extent cx="355600" cy="158750"/>
            <wp:effectExtent l="0" t="0" r="6350"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44ECAA92" wp14:editId="03F93408">
            <wp:extent cx="349250" cy="18415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hint="eastAsia"/>
          <w:szCs w:val="20"/>
          <w:lang w:val="en-GB" w:eastAsia="zh-CN"/>
        </w:rPr>
        <w:t xml:space="preserve">, otherwise, </w:t>
      </w:r>
      <w:r w:rsidRPr="000340C3">
        <w:rPr>
          <w:rFonts w:ascii="Times New Roman" w:eastAsia="等线" w:hAnsi="Times New Roman"/>
          <w:noProof/>
          <w:position w:val="-6"/>
          <w:szCs w:val="20"/>
          <w:lang w:val="en-GB"/>
        </w:rPr>
        <w:drawing>
          <wp:inline distT="0" distB="0" distL="0" distR="0" wp14:anchorId="4658880B" wp14:editId="0CE4D4FE">
            <wp:extent cx="355600" cy="171450"/>
            <wp:effectExtent l="0" t="0" r="635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4D67E224" wp14:editId="7BFC9901">
            <wp:extent cx="349250" cy="18415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w:t>
      </w:r>
      <w:r w:rsidRPr="000340C3">
        <w:rPr>
          <w:rFonts w:ascii="Times New Roman" w:eastAsia="等线" w:hAnsi="Times New Roman"/>
          <w:noProof/>
          <w:position w:val="-6"/>
          <w:szCs w:val="20"/>
          <w:lang w:val="en-GB"/>
        </w:rPr>
        <w:drawing>
          <wp:inline distT="0" distB="0" distL="0" distR="0" wp14:anchorId="255B583F" wp14:editId="2F7DB864">
            <wp:extent cx="355600" cy="171450"/>
            <wp:effectExtent l="0" t="0" r="635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3C552235" wp14:editId="2E94A104">
            <wp:extent cx="349250" cy="18415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w:t>
      </w:r>
      <w:r w:rsidRPr="000340C3">
        <w:rPr>
          <w:rFonts w:ascii="Times New Roman" w:eastAsia="等线" w:hAnsi="Times New Roman"/>
          <w:noProof/>
          <w:position w:val="-6"/>
          <w:szCs w:val="20"/>
          <w:lang w:val="en-GB"/>
        </w:rPr>
        <w:drawing>
          <wp:inline distT="0" distB="0" distL="0" distR="0" wp14:anchorId="290E235F" wp14:editId="7DC5C93B">
            <wp:extent cx="355600" cy="171450"/>
            <wp:effectExtent l="0" t="0" r="635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1E6FBE5E" wp14:editId="4FFB8848">
            <wp:extent cx="349250" cy="18415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0340C3">
        <w:rPr>
          <w:rFonts w:ascii="Times New Roman" w:eastAsia="等线" w:hAnsi="Times New Roman"/>
          <w:szCs w:val="20"/>
          <w:lang w:val="en-GB"/>
        </w:rPr>
        <w:t xml:space="preserve">, and </w:t>
      </w:r>
      <w:r w:rsidRPr="000340C3">
        <w:rPr>
          <w:rFonts w:ascii="Times New Roman" w:eastAsia="等线" w:hAnsi="Times New Roman"/>
          <w:noProof/>
          <w:position w:val="-6"/>
          <w:szCs w:val="20"/>
          <w:lang w:val="en-GB"/>
        </w:rPr>
        <w:drawing>
          <wp:inline distT="0" distB="0" distL="0" distR="0" wp14:anchorId="3FE6E13C" wp14:editId="742C1000">
            <wp:extent cx="355600" cy="171450"/>
            <wp:effectExtent l="0" t="0" r="635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5600" cy="171450"/>
                    </a:xfrm>
                    <a:prstGeom prst="rect">
                      <a:avLst/>
                    </a:prstGeom>
                    <a:noFill/>
                    <a:ln>
                      <a:noFill/>
                    </a:ln>
                  </pic:spPr>
                </pic:pic>
              </a:graphicData>
            </a:graphic>
          </wp:inline>
        </w:drawing>
      </w:r>
      <w:r w:rsidRPr="000340C3">
        <w:rPr>
          <w:rFonts w:ascii="Times New Roman" w:eastAsia="等线" w:hAnsi="Times New Roman"/>
          <w:szCs w:val="20"/>
          <w:lang w:val="en-GB"/>
        </w:rPr>
        <w:t xml:space="preserve"> for </w:t>
      </w:r>
      <w:r w:rsidRPr="000340C3">
        <w:rPr>
          <w:rFonts w:ascii="Times New Roman" w:eastAsia="等线" w:hAnsi="Times New Roman"/>
          <w:noProof/>
          <w:position w:val="-10"/>
          <w:szCs w:val="20"/>
          <w:lang w:val="en-GB"/>
        </w:rPr>
        <w:drawing>
          <wp:inline distT="0" distB="0" distL="0" distR="0" wp14:anchorId="175B8068" wp14:editId="372EBA7B">
            <wp:extent cx="400050" cy="184150"/>
            <wp:effectExtent l="0" t="0" r="0" b="635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0340C3">
        <w:rPr>
          <w:rFonts w:ascii="Times New Roman" w:eastAsia="等线" w:hAnsi="Times New Roman" w:hint="eastAsia"/>
          <w:szCs w:val="20"/>
          <w:lang w:val="en-GB" w:eastAsia="zh-CN"/>
        </w:rPr>
        <w:t xml:space="preserve">, wherein </w:t>
      </w:r>
      <w:r w:rsidRPr="000340C3">
        <w:rPr>
          <w:rFonts w:ascii="Times New Roman" w:eastAsia="等线" w:hAnsi="Times New Roman"/>
          <w:noProof/>
          <w:position w:val="-10"/>
          <w:szCs w:val="20"/>
          <w:lang w:val="en-GB"/>
        </w:rPr>
        <w:drawing>
          <wp:inline distT="0" distB="0" distL="0" distR="0" wp14:anchorId="2C59E5CE" wp14:editId="5A2E65F4">
            <wp:extent cx="184150" cy="184150"/>
            <wp:effectExtent l="0" t="0" r="635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340C3">
        <w:rPr>
          <w:rFonts w:ascii="Times New Roman" w:eastAsia="等线" w:hAnsi="Times New Roman" w:hint="eastAsia"/>
          <w:szCs w:val="20"/>
          <w:lang w:val="x-none" w:eastAsia="zh-CN"/>
        </w:rPr>
        <w:t xml:space="preserve"> corresponds to the smallest SCS configuration between the SCS configuration of the </w:t>
      </w:r>
      <w:r w:rsidRPr="000340C3">
        <w:rPr>
          <w:rFonts w:ascii="Times New Roman" w:eastAsia="等线" w:hAnsi="Times New Roman"/>
          <w:szCs w:val="20"/>
          <w:lang w:val="en-GB"/>
        </w:rPr>
        <w:t>PDCCH providing the SPS PDSCH release</w:t>
      </w:r>
      <w:r w:rsidR="00422FA6">
        <w:rPr>
          <w:rFonts w:ascii="Times New Roman" w:eastAsia="等线" w:hAnsi="Times New Roman"/>
          <w:szCs w:val="20"/>
          <w:lang w:val="en-GB"/>
        </w:rPr>
        <w:t xml:space="preserve"> </w:t>
      </w:r>
      <w:r w:rsidR="00422FA6" w:rsidRPr="00AE4465">
        <w:rPr>
          <w:rFonts w:ascii="Times New Roman" w:eastAsia="等线" w:hAnsi="Times New Roman"/>
          <w:color w:val="FF0000"/>
          <w:szCs w:val="20"/>
          <w:lang w:val="en-GB" w:eastAsia="zh-CN"/>
        </w:rPr>
        <w:t xml:space="preserve">or </w:t>
      </w:r>
      <w:r w:rsidR="000A7C41">
        <w:rPr>
          <w:rFonts w:ascii="Times New Roman" w:eastAsia="等线" w:hAnsi="Times New Roman"/>
          <w:color w:val="FF0000"/>
          <w:szCs w:val="20"/>
          <w:lang w:val="en-GB" w:eastAsia="zh-CN"/>
        </w:rPr>
        <w:t>the</w:t>
      </w:r>
      <w:r w:rsidR="000A7C41" w:rsidRPr="00D37DDF">
        <w:rPr>
          <w:rFonts w:ascii="Times New Roman" w:eastAsia="等线" w:hAnsi="Times New Roman"/>
          <w:color w:val="FF0000"/>
          <w:szCs w:val="20"/>
          <w:lang w:val="en-GB" w:eastAsia="zh-CN"/>
        </w:rPr>
        <w:t xml:space="preserve">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000A7C41" w:rsidRPr="00D37DDF">
        <w:rPr>
          <w:rFonts w:ascii="Times New Roman" w:eastAsia="等线" w:hAnsi="Times New Roman"/>
          <w:color w:val="FF0000"/>
          <w:szCs w:val="20"/>
          <w:lang w:val="en-GB" w:eastAsia="zh-CN"/>
        </w:rPr>
        <w:t xml:space="preserve"> </w:t>
      </w:r>
      <w:r w:rsidRPr="000340C3">
        <w:rPr>
          <w:rFonts w:ascii="Times New Roman" w:eastAsia="等线" w:hAnsi="Times New Roman" w:hint="eastAsia"/>
          <w:szCs w:val="20"/>
          <w:lang w:val="x-none" w:eastAsia="zh-CN"/>
        </w:rPr>
        <w:t xml:space="preserve"> and the SCS configuration of a PUCCH carrying the </w:t>
      </w:r>
      <w:r w:rsidRPr="000340C3">
        <w:rPr>
          <w:rFonts w:ascii="Times New Roman" w:eastAsia="等线" w:hAnsi="Times New Roman"/>
          <w:szCs w:val="20"/>
          <w:lang w:val="en-GB" w:eastAsia="zh-CN"/>
        </w:rPr>
        <w:t>HARQ-ACK information in response to a SPS PDSCH release</w:t>
      </w:r>
      <w:r w:rsidR="0005073B" w:rsidRPr="00AE4465">
        <w:rPr>
          <w:rFonts w:ascii="Times New Roman" w:eastAsia="等线" w:hAnsi="Times New Roman"/>
          <w:color w:val="FF0000"/>
          <w:szCs w:val="20"/>
          <w:lang w:val="en-GB" w:eastAsia="zh-CN"/>
        </w:rPr>
        <w:t xml:space="preserve"> or a </w:t>
      </w:r>
      <w:r w:rsidR="002219D7">
        <w:rPr>
          <w:rFonts w:ascii="Times New Roman" w:eastAsia="等线" w:hAnsi="Times New Roman"/>
          <w:color w:val="FF0000"/>
          <w:szCs w:val="20"/>
          <w:lang w:val="x-none" w:eastAsia="zh-CN"/>
        </w:rPr>
        <w:t xml:space="preserve">DCI formats indicating </w:t>
      </w:r>
      <w:proofErr w:type="spellStart"/>
      <w:r w:rsidR="002219D7">
        <w:rPr>
          <w:rFonts w:ascii="Times New Roman" w:eastAsia="等线" w:hAnsi="Times New Roman"/>
          <w:color w:val="FF0000"/>
          <w:szCs w:val="20"/>
          <w:lang w:val="x-none" w:eastAsia="zh-CN"/>
        </w:rPr>
        <w:t>SCell</w:t>
      </w:r>
      <w:proofErr w:type="spellEnd"/>
      <w:r w:rsidR="002219D7">
        <w:rPr>
          <w:rFonts w:ascii="Times New Roman" w:eastAsia="等线" w:hAnsi="Times New Roman"/>
          <w:color w:val="FF0000"/>
          <w:szCs w:val="20"/>
          <w:lang w:val="x-none" w:eastAsia="zh-CN"/>
        </w:rPr>
        <w:t xml:space="preserve"> dormancy BWP change without scheduling PDSCH</w:t>
      </w:r>
      <w:r w:rsidRPr="000340C3">
        <w:rPr>
          <w:rFonts w:ascii="Times New Roman" w:eastAsia="等线" w:hAnsi="Times New Roman"/>
          <w:szCs w:val="20"/>
          <w:lang w:val="en-GB"/>
        </w:rPr>
        <w:t>.</w:t>
      </w:r>
    </w:p>
    <w:p w14:paraId="6FE4B48B" w14:textId="1C3320F6" w:rsidR="004F1BB8" w:rsidRDefault="000340C3" w:rsidP="000340C3">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70842BE5" w14:textId="18258D37" w:rsidR="00DE7025" w:rsidRDefault="00DE7025">
      <w:pPr>
        <w:spacing w:before="120" w:after="120" w:line="259" w:lineRule="auto"/>
        <w:rPr>
          <w:rFonts w:ascii="Times New Roman" w:hAnsi="Times New Roman"/>
          <w:b/>
          <w:color w:val="FF0000"/>
          <w:sz w:val="24"/>
          <w:szCs w:val="20"/>
          <w:lang w:eastAsia="zh-CN"/>
        </w:rPr>
      </w:pPr>
      <w:r w:rsidRPr="00EE5A87">
        <w:rPr>
          <w:rFonts w:ascii="Times New Roman" w:hAnsi="Times New Roman"/>
          <w:b/>
          <w:color w:val="FF0000"/>
          <w:sz w:val="24"/>
          <w:szCs w:val="20"/>
          <w:lang w:eastAsia="zh-CN"/>
        </w:rPr>
        <w:t>--------------------------------------------- end of Draft TP</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0A8FAF6B" w14:textId="32EB4B48" w:rsidR="00A15A3F" w:rsidRPr="00D37DDF" w:rsidRDefault="00A15A3F" w:rsidP="00A15A3F">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b w:val="0"/>
          <w:bCs w:val="0"/>
          <w:sz w:val="36"/>
          <w:szCs w:val="20"/>
          <w:lang w:val="fr-FR"/>
        </w:rPr>
      </w:pPr>
      <w:bookmarkStart w:id="65" w:name="_Ref32509503"/>
      <w:r>
        <w:rPr>
          <w:rFonts w:cs="Times New Roman" w:hint="eastAsia"/>
          <w:b w:val="0"/>
          <w:bCs w:val="0"/>
          <w:kern w:val="0"/>
          <w:sz w:val="36"/>
          <w:szCs w:val="20"/>
          <w:lang w:val="fr-FR"/>
        </w:rPr>
        <w:t>Appendix</w:t>
      </w:r>
      <w:r>
        <w:rPr>
          <w:rFonts w:cs="Times New Roman"/>
          <w:b w:val="0"/>
          <w:bCs w:val="0"/>
          <w:kern w:val="0"/>
          <w:sz w:val="36"/>
          <w:szCs w:val="20"/>
          <w:lang w:val="fr-FR"/>
        </w:rPr>
        <w:t xml:space="preserve"> TP4</w:t>
      </w:r>
      <w:bookmarkEnd w:id="65"/>
    </w:p>
    <w:p w14:paraId="73A73B3D" w14:textId="0F60A4C4" w:rsidR="00761E23" w:rsidRPr="005410AA" w:rsidRDefault="00A15A3F" w:rsidP="005410AA">
      <w:pPr>
        <w:keepNext/>
        <w:spacing w:before="120" w:after="120" w:line="259" w:lineRule="auto"/>
      </w:pPr>
      <w:bookmarkStart w:id="66" w:name="_Ref32508625"/>
      <w:r w:rsidRPr="00EE5A87">
        <w:rPr>
          <w:rFonts w:ascii="Times New Roman" w:hAnsi="Times New Roman"/>
          <w:b/>
          <w:color w:val="FF0000"/>
          <w:sz w:val="24"/>
          <w:szCs w:val="20"/>
          <w:lang w:eastAsia="zh-CN"/>
        </w:rPr>
        <w:t xml:space="preserve">------------------------------------------ Start of Draft </w:t>
      </w:r>
      <w:r w:rsidRPr="005410AA">
        <w:rPr>
          <w:rFonts w:ascii="Times New Roman" w:hAnsi="Times New Roman"/>
          <w:b/>
          <w:color w:val="FF0000"/>
          <w:sz w:val="24"/>
          <w:lang w:eastAsia="zh-CN"/>
        </w:rPr>
        <w:t xml:space="preserve">TP </w:t>
      </w:r>
      <w:r w:rsidRPr="005410AA">
        <w:rPr>
          <w:rFonts w:ascii="Times New Roman" w:hAnsi="Times New Roman"/>
          <w:b/>
          <w:color w:val="FF0000"/>
          <w:sz w:val="24"/>
          <w:lang w:eastAsia="zh-CN"/>
        </w:rPr>
        <w:fldChar w:fldCharType="begin"/>
      </w:r>
      <w:r w:rsidRPr="005410AA">
        <w:rPr>
          <w:rFonts w:ascii="Times New Roman" w:hAnsi="Times New Roman"/>
          <w:b/>
          <w:color w:val="FF0000"/>
          <w:sz w:val="24"/>
          <w:lang w:eastAsia="zh-CN"/>
        </w:rPr>
        <w:instrText xml:space="preserve"> SEQ TP \* ARABIC </w:instrText>
      </w:r>
      <w:r w:rsidRPr="005410AA">
        <w:rPr>
          <w:rFonts w:ascii="Times New Roman" w:hAnsi="Times New Roman"/>
          <w:b/>
          <w:color w:val="FF0000"/>
          <w:sz w:val="24"/>
          <w:lang w:eastAsia="zh-CN"/>
        </w:rPr>
        <w:fldChar w:fldCharType="separate"/>
      </w:r>
      <w:r w:rsidRPr="005410AA">
        <w:rPr>
          <w:rFonts w:ascii="Times New Roman" w:hAnsi="Times New Roman"/>
          <w:b/>
          <w:color w:val="FF0000"/>
          <w:sz w:val="24"/>
          <w:lang w:eastAsia="zh-CN"/>
        </w:rPr>
        <w:t>4</w:t>
      </w:r>
      <w:r w:rsidRPr="005410AA">
        <w:rPr>
          <w:rFonts w:ascii="Times New Roman" w:hAnsi="Times New Roman"/>
          <w:b/>
          <w:color w:val="FF0000"/>
          <w:sz w:val="24"/>
          <w:lang w:eastAsia="zh-CN"/>
        </w:rPr>
        <w:fldChar w:fldCharType="end"/>
      </w:r>
      <w:r>
        <w:rPr>
          <w:rFonts w:ascii="Times New Roman" w:hAnsi="Times New Roman"/>
          <w:b/>
          <w:color w:val="FF0000"/>
          <w:sz w:val="24"/>
          <w:lang w:eastAsia="zh-CN"/>
        </w:rPr>
        <w:t xml:space="preserve"> </w:t>
      </w:r>
      <w:bookmarkStart w:id="67" w:name="_Ref32508620"/>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bookmarkEnd w:id="66"/>
      <w:bookmarkEnd w:id="67"/>
    </w:p>
    <w:p w14:paraId="4E6563C1" w14:textId="77777777" w:rsidR="00A15A3F" w:rsidRPr="00A15A3F" w:rsidRDefault="00A15A3F" w:rsidP="005410AA">
      <w:pPr>
        <w:keepNext/>
        <w:keepLines/>
        <w:spacing w:before="180" w:after="180"/>
        <w:outlineLvl w:val="1"/>
        <w:rPr>
          <w:rFonts w:ascii="Arial" w:eastAsia="宋体" w:hAnsi="Arial"/>
          <w:sz w:val="32"/>
          <w:szCs w:val="20"/>
          <w:lang w:val="en-GB" w:eastAsia="zh-CN"/>
        </w:rPr>
      </w:pPr>
      <w:bookmarkStart w:id="68" w:name="_Toc29894868"/>
      <w:bookmarkStart w:id="69" w:name="_Toc29899167"/>
      <w:bookmarkStart w:id="70" w:name="_Toc29899585"/>
      <w:bookmarkStart w:id="71" w:name="_Toc29917314"/>
      <w:r w:rsidRPr="00A15A3F">
        <w:rPr>
          <w:rFonts w:ascii="Arial" w:eastAsia="宋体" w:hAnsi="Arial"/>
          <w:sz w:val="32"/>
          <w:szCs w:val="20"/>
          <w:lang w:val="en-GB" w:eastAsia="zh-CN"/>
        </w:rPr>
        <w:t>10.3</w:t>
      </w:r>
      <w:r w:rsidRPr="00A15A3F">
        <w:rPr>
          <w:rFonts w:ascii="Arial" w:eastAsia="宋体" w:hAnsi="Arial"/>
          <w:sz w:val="32"/>
          <w:szCs w:val="20"/>
          <w:lang w:val="en-GB" w:eastAsia="zh-CN"/>
        </w:rPr>
        <w:tab/>
        <w:t xml:space="preserve">PDCCH monitoring indication and dormancy/non-dormancy behaviour for </w:t>
      </w:r>
      <w:proofErr w:type="spellStart"/>
      <w:r w:rsidRPr="00A15A3F">
        <w:rPr>
          <w:rFonts w:ascii="Arial" w:eastAsia="宋体" w:hAnsi="Arial"/>
          <w:sz w:val="32"/>
          <w:szCs w:val="20"/>
          <w:lang w:val="en-GB" w:eastAsia="zh-CN"/>
        </w:rPr>
        <w:t>SCells</w:t>
      </w:r>
      <w:bookmarkEnd w:id="68"/>
      <w:bookmarkEnd w:id="69"/>
      <w:bookmarkEnd w:id="70"/>
      <w:bookmarkEnd w:id="71"/>
      <w:proofErr w:type="spellEnd"/>
    </w:p>
    <w:p w14:paraId="34FFEC29" w14:textId="3120A2FF" w:rsidR="00A15A3F" w:rsidRPr="005410AA" w:rsidRDefault="00A15A3F"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32F054BE" w14:textId="632C6F01" w:rsidR="00761E23" w:rsidRPr="00761E23" w:rsidRDefault="00761E23" w:rsidP="00761E23">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0_1</w:t>
      </w:r>
      <w:r>
        <w:rPr>
          <w:rFonts w:ascii="Times New Roman" w:eastAsia="等线" w:hAnsi="Times New Roman"/>
          <w:szCs w:val="20"/>
          <w:lang w:val="en-GB"/>
        </w:rPr>
        <w:t>a</w:t>
      </w:r>
      <w:r w:rsidRPr="00761E23">
        <w:rPr>
          <w:rFonts w:ascii="Times New Roman" w:eastAsia="等线" w:hAnsi="Times New Roman"/>
          <w:szCs w:val="20"/>
          <w:lang w:val="en-GB"/>
        </w:rPr>
        <w:t>nd DCI format 1_1</w:t>
      </w:r>
      <w:r w:rsidR="00A15A3F">
        <w:rPr>
          <w:rFonts w:ascii="Times New Roman" w:eastAsia="等线" w:hAnsi="Times New Roman"/>
          <w:szCs w:val="20"/>
          <w:lang w:val="en-GB"/>
        </w:rPr>
        <w:t xml:space="preserve"> </w:t>
      </w:r>
      <w:r w:rsidRPr="00761E23">
        <w:rPr>
          <w:rFonts w:ascii="Times New Roman" w:eastAsia="等线" w:hAnsi="Times New Roman"/>
          <w:szCs w:val="20"/>
          <w:lang w:val="en-GB"/>
        </w:rPr>
        <w:t>and if one or both of DCI format 0_1</w:t>
      </w:r>
      <w:r w:rsidR="00A15A3F">
        <w:rPr>
          <w:rFonts w:ascii="Times New Roman" w:eastAsia="等线" w:hAnsi="Times New Roman"/>
          <w:color w:val="FF0000"/>
          <w:szCs w:val="20"/>
          <w:lang w:val="en-GB"/>
        </w:rPr>
        <w:t xml:space="preserve"> </w:t>
      </w:r>
      <w:r w:rsidRPr="00761E23">
        <w:rPr>
          <w:rFonts w:ascii="Times New Roman" w:eastAsia="等线" w:hAnsi="Times New Roman"/>
          <w:szCs w:val="20"/>
          <w:lang w:val="en-GB"/>
        </w:rPr>
        <w:t>and DCI format 1_1</w:t>
      </w:r>
      <w:r>
        <w:rPr>
          <w:rFonts w:ascii="Times New Roman" w:eastAsia="等线" w:hAnsi="Times New Roman"/>
          <w:color w:val="FF0000"/>
          <w:szCs w:val="20"/>
          <w:lang w:val="en-GB"/>
        </w:rPr>
        <w:t xml:space="preserve"> </w:t>
      </w:r>
      <w:r w:rsidRPr="005410AA">
        <w:rPr>
          <w:rFonts w:ascii="Times New Roman" w:eastAsia="等线" w:hAnsi="Times New Roman"/>
          <w:szCs w:val="20"/>
          <w:lang w:val="en-GB"/>
        </w:rPr>
        <w:t>include</w:t>
      </w:r>
      <w:r w:rsidRPr="00761E23">
        <w:rPr>
          <w:rFonts w:ascii="Times New Roman" w:eastAsia="等线" w:hAnsi="Times New Roman"/>
          <w:szCs w:val="20"/>
          <w:lang w:val="en-GB"/>
        </w:rPr>
        <w:t xml:space="preserve"> a XYZ field, </w:t>
      </w:r>
    </w:p>
    <w:p w14:paraId="48EFC63A"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the XYZ field is a bitmap with size equal to a number of groups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provided by </w:t>
      </w:r>
      <w:proofErr w:type="spellStart"/>
      <w:r w:rsidRPr="00761E23">
        <w:rPr>
          <w:rFonts w:ascii="Times New Roman" w:eastAsia="等线" w:hAnsi="Times New Roman"/>
          <w:i/>
          <w:szCs w:val="20"/>
          <w:lang w:val="x-none"/>
        </w:rPr>
        <w:t>Scell</w:t>
      </w:r>
      <w:proofErr w:type="spellEnd"/>
      <w:r w:rsidRPr="00761E23">
        <w:rPr>
          <w:rFonts w:ascii="Times New Roman" w:eastAsia="等线" w:hAnsi="Times New Roman"/>
          <w:i/>
          <w:szCs w:val="20"/>
          <w:lang w:val="x-none"/>
        </w:rPr>
        <w:t>-groups-for-dormancy-within-active-time</w:t>
      </w:r>
      <w:r w:rsidRPr="00761E23">
        <w:rPr>
          <w:rFonts w:ascii="Times New Roman" w:eastAsia="等线" w:hAnsi="Times New Roman"/>
          <w:szCs w:val="20"/>
          <w:lang w:val="x-none"/>
        </w:rPr>
        <w:t xml:space="preserve">, </w:t>
      </w:r>
    </w:p>
    <w:p w14:paraId="31948AAB"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each bit of the bitmap corresponds to a group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from the number of groups of configured </w:t>
      </w:r>
      <w:proofErr w:type="spellStart"/>
      <w:r w:rsidRPr="00761E23">
        <w:rPr>
          <w:rFonts w:ascii="Times New Roman" w:eastAsia="等线" w:hAnsi="Times New Roman"/>
          <w:szCs w:val="20"/>
          <w:lang w:val="x-none"/>
        </w:rPr>
        <w:t>SCells</w:t>
      </w:r>
      <w:proofErr w:type="spellEnd"/>
    </w:p>
    <w:p w14:paraId="2A9895AB"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a '0' value for a bit of the bitmap indicates an active DL BWP, provided by </w:t>
      </w:r>
      <w:r w:rsidRPr="00761E23">
        <w:rPr>
          <w:rFonts w:ascii="Times New Roman" w:eastAsia="等线" w:hAnsi="Times New Roman"/>
          <w:i/>
          <w:szCs w:val="20"/>
          <w:lang w:val="x-none"/>
        </w:rPr>
        <w:t>dormant-BWP</w:t>
      </w:r>
      <w:r w:rsidRPr="00761E23">
        <w:rPr>
          <w:rFonts w:ascii="Times New Roman" w:eastAsia="等线" w:hAnsi="Times New Roman"/>
          <w:szCs w:val="20"/>
          <w:lang w:val="x-none"/>
        </w:rPr>
        <w:t xml:space="preserve">, for the UE for each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the corresponding group of configured </w:t>
      </w:r>
      <w:proofErr w:type="spellStart"/>
      <w:r w:rsidRPr="00761E23">
        <w:rPr>
          <w:rFonts w:ascii="Times New Roman" w:eastAsia="等线" w:hAnsi="Times New Roman"/>
          <w:szCs w:val="20"/>
          <w:lang w:val="x-none"/>
        </w:rPr>
        <w:t>SCells</w:t>
      </w:r>
      <w:proofErr w:type="spellEnd"/>
    </w:p>
    <w:p w14:paraId="3AB288E7" w14:textId="4C39E5AA" w:rsid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a '1' value for a bit of the bitmap indicates an active DL BWP, provided by </w:t>
      </w:r>
      <w:r w:rsidRPr="00761E23">
        <w:rPr>
          <w:rFonts w:ascii="Times New Roman" w:eastAsia="等线" w:hAnsi="Times New Roman"/>
          <w:i/>
          <w:iCs/>
          <w:szCs w:val="20"/>
          <w:lang w:val="x-none"/>
        </w:rPr>
        <w:t>first-non-dormant-BWP-ID-for-DCI-inside-active-time</w:t>
      </w:r>
      <w:r w:rsidRPr="00761E23">
        <w:rPr>
          <w:rFonts w:ascii="Times New Roman" w:eastAsia="等线" w:hAnsi="Times New Roman"/>
          <w:iCs/>
          <w:szCs w:val="20"/>
          <w:lang w:val="x-none"/>
        </w:rPr>
        <w:t>,</w:t>
      </w:r>
      <w:r w:rsidRPr="00761E23">
        <w:rPr>
          <w:rFonts w:ascii="Times New Roman" w:eastAsia="等线" w:hAnsi="Times New Roman"/>
          <w:szCs w:val="20"/>
          <w:lang w:val="x-none"/>
        </w:rPr>
        <w:t xml:space="preserve"> for the UE for each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the corresponding group of configured </w:t>
      </w:r>
      <w:proofErr w:type="spellStart"/>
      <w:r w:rsidRPr="00761E23">
        <w:rPr>
          <w:rFonts w:ascii="Times New Roman" w:eastAsia="等线" w:hAnsi="Times New Roman"/>
          <w:szCs w:val="20"/>
          <w:lang w:val="x-none"/>
        </w:rPr>
        <w:t>SCells</w:t>
      </w:r>
      <w:proofErr w:type="spellEnd"/>
    </w:p>
    <w:p w14:paraId="642C7F6D" w14:textId="30B19DF2" w:rsidR="00761E23" w:rsidRPr="005410AA" w:rsidRDefault="00761E23" w:rsidP="00761E23">
      <w:pPr>
        <w:spacing w:after="180"/>
        <w:ind w:left="568" w:hanging="284"/>
        <w:rPr>
          <w:rFonts w:ascii="Times New Roman" w:eastAsia="等线" w:hAnsi="Times New Roman"/>
          <w:color w:val="FF0000"/>
          <w:szCs w:val="20"/>
          <w:lang w:val="x-none" w:eastAsia="zh-CN"/>
        </w:rPr>
      </w:pPr>
      <w:r w:rsidRPr="005410AA">
        <w:rPr>
          <w:rFonts w:ascii="Times New Roman" w:eastAsia="等线" w:hAnsi="Times New Roman"/>
          <w:color w:val="FF0000"/>
          <w:szCs w:val="20"/>
          <w:lang w:val="x-none" w:eastAsia="zh-CN"/>
        </w:rPr>
        <w:t xml:space="preserve">-    </w:t>
      </w:r>
      <w:r>
        <w:rPr>
          <w:rFonts w:ascii="Times New Roman" w:eastAsia="等线" w:hAnsi="Times New Roman"/>
          <w:color w:val="FF0000"/>
          <w:szCs w:val="20"/>
          <w:lang w:val="x-none" w:eastAsia="zh-CN"/>
        </w:rPr>
        <w:t xml:space="preserve">UE assumes </w:t>
      </w:r>
      <w:r w:rsidRPr="005410AA">
        <w:rPr>
          <w:rFonts w:ascii="Times New Roman" w:eastAsia="等线" w:hAnsi="Times New Roman"/>
          <w:color w:val="FF0000"/>
          <w:szCs w:val="20"/>
          <w:lang w:val="x-none" w:eastAsia="zh-CN"/>
        </w:rPr>
        <w:t xml:space="preserve">the Carrier indicator field in </w:t>
      </w:r>
      <w:r w:rsidRPr="005410AA">
        <w:rPr>
          <w:rFonts w:ascii="Times New Roman" w:eastAsia="等线" w:hAnsi="Times New Roman"/>
          <w:color w:val="FF0000"/>
          <w:szCs w:val="20"/>
          <w:lang w:val="en-GB"/>
        </w:rPr>
        <w:t>DCI format 0_1</w:t>
      </w:r>
      <w:r w:rsidRPr="00761E23">
        <w:rPr>
          <w:rFonts w:ascii="Times New Roman" w:eastAsia="等线" w:hAnsi="Times New Roman"/>
          <w:color w:val="FF0000"/>
          <w:szCs w:val="20"/>
          <w:lang w:val="en-GB"/>
        </w:rPr>
        <w:t>, 0_2</w:t>
      </w:r>
      <w:r w:rsidRPr="005410AA">
        <w:rPr>
          <w:rFonts w:ascii="Times New Roman" w:eastAsia="等线" w:hAnsi="Times New Roman"/>
          <w:color w:val="FF0000"/>
          <w:szCs w:val="20"/>
          <w:lang w:val="en-GB"/>
        </w:rPr>
        <w:t xml:space="preserve"> and DCI format 1_1,</w:t>
      </w:r>
      <w:r w:rsidRPr="00761E23">
        <w:rPr>
          <w:rFonts w:ascii="Times New Roman" w:eastAsia="等线" w:hAnsi="Times New Roman"/>
          <w:color w:val="FF0000"/>
          <w:szCs w:val="20"/>
          <w:lang w:val="en-GB"/>
        </w:rPr>
        <w:t xml:space="preserve"> 1_2</w:t>
      </w:r>
      <w:r>
        <w:rPr>
          <w:rFonts w:ascii="Times New Roman" w:eastAsia="等线" w:hAnsi="Times New Roman"/>
          <w:color w:val="FF0000"/>
          <w:szCs w:val="20"/>
          <w:lang w:val="en-GB"/>
        </w:rPr>
        <w:t xml:space="preserve"> is equal to 0.</w:t>
      </w:r>
    </w:p>
    <w:p w14:paraId="6E3AE034" w14:textId="77777777" w:rsidR="00761E23" w:rsidRPr="00761E23" w:rsidRDefault="00761E23" w:rsidP="00761E23">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1_1, and if</w:t>
      </w:r>
    </w:p>
    <w:p w14:paraId="63B8265F" w14:textId="77777777" w:rsidR="00761E23" w:rsidRPr="00761E23" w:rsidRDefault="00761E23" w:rsidP="00761E23">
      <w:pPr>
        <w:spacing w:after="180"/>
        <w:ind w:left="560" w:hanging="276"/>
        <w:rPr>
          <w:rFonts w:ascii="Times New Roman" w:eastAsia="等线" w:hAnsi="Times New Roman"/>
          <w:szCs w:val="20"/>
          <w:lang w:val="en-GB" w:eastAsia="zh-CN"/>
        </w:rPr>
      </w:pPr>
      <w:r w:rsidRPr="00761E23">
        <w:rPr>
          <w:rFonts w:ascii="Times New Roman" w:eastAsia="等线" w:hAnsi="Times New Roman"/>
          <w:szCs w:val="20"/>
          <w:lang w:val="en-GB"/>
        </w:rPr>
        <w:t>-</w:t>
      </w:r>
      <w:r w:rsidRPr="00761E23">
        <w:rPr>
          <w:rFonts w:ascii="Times New Roman" w:eastAsia="等线" w:hAnsi="Times New Roman"/>
          <w:szCs w:val="20"/>
          <w:lang w:val="en-GB"/>
        </w:rPr>
        <w:tab/>
      </w:r>
      <w:proofErr w:type="spellStart"/>
      <w:r w:rsidRPr="00761E23">
        <w:rPr>
          <w:rFonts w:ascii="Times New Roman" w:eastAsia="等线" w:hAnsi="Times New Roman"/>
          <w:i/>
          <w:szCs w:val="22"/>
          <w:lang w:val="en-GB" w:eastAsia="ja-JP"/>
        </w:rPr>
        <w:t>resourceAllocation</w:t>
      </w:r>
      <w:proofErr w:type="spellEnd"/>
      <w:r w:rsidRPr="00761E23">
        <w:rPr>
          <w:rFonts w:ascii="Times New Roman" w:eastAsia="等线" w:hAnsi="Times New Roman"/>
          <w:szCs w:val="20"/>
          <w:lang w:val="en-GB"/>
        </w:rPr>
        <w:t xml:space="preserve"> = </w:t>
      </w:r>
      <w:r w:rsidRPr="00761E23">
        <w:rPr>
          <w:rFonts w:ascii="Times New Roman" w:eastAsia="等线" w:hAnsi="Times New Roman"/>
          <w:i/>
          <w:szCs w:val="20"/>
          <w:lang w:val="en-GB"/>
        </w:rPr>
        <w:t>resourceAllocationType0</w:t>
      </w:r>
      <w:r w:rsidRPr="00761E23">
        <w:rPr>
          <w:rFonts w:ascii="Times New Roman" w:eastAsia="等线" w:hAnsi="Times New Roman"/>
          <w:szCs w:val="20"/>
          <w:lang w:val="en-GB"/>
        </w:rPr>
        <w:t xml:space="preserve"> and all bits of the </w:t>
      </w:r>
      <w:r w:rsidRPr="00761E23">
        <w:rPr>
          <w:rFonts w:ascii="Times New Roman" w:eastAsia="等线" w:hAnsi="Times New Roman" w:hint="eastAsia"/>
          <w:szCs w:val="20"/>
          <w:lang w:val="en-GB" w:eastAsia="zh-CN"/>
        </w:rPr>
        <w:t>frequency domain resource assignment</w:t>
      </w:r>
      <w:r w:rsidRPr="00761E23">
        <w:rPr>
          <w:rFonts w:ascii="Times New Roman" w:eastAsia="等线" w:hAnsi="Times New Roman"/>
          <w:szCs w:val="20"/>
          <w:lang w:val="en-GB" w:eastAsia="zh-CN"/>
        </w:rPr>
        <w:t xml:space="preserve"> </w:t>
      </w:r>
      <w:r w:rsidRPr="00761E23">
        <w:rPr>
          <w:rFonts w:ascii="Times New Roman" w:eastAsia="等线" w:hAnsi="Times New Roman" w:hint="eastAsia"/>
          <w:szCs w:val="20"/>
          <w:lang w:val="en-GB" w:eastAsia="zh-CN"/>
        </w:rPr>
        <w:t xml:space="preserve">field in </w:t>
      </w:r>
      <w:r w:rsidRPr="00761E23">
        <w:rPr>
          <w:rFonts w:ascii="Times New Roman" w:eastAsia="等线" w:hAnsi="Times New Roman"/>
          <w:szCs w:val="20"/>
          <w:lang w:val="en-GB" w:eastAsia="zh-CN"/>
        </w:rPr>
        <w:t>DCI format 1_1 are equal to 0, or</w:t>
      </w:r>
    </w:p>
    <w:p w14:paraId="2AA4F18A" w14:textId="77777777" w:rsidR="00761E23" w:rsidRPr="00761E23" w:rsidRDefault="00761E23" w:rsidP="00761E23">
      <w:pPr>
        <w:spacing w:after="180"/>
        <w:ind w:left="560" w:hanging="276"/>
        <w:rPr>
          <w:rFonts w:ascii="Times New Roman" w:eastAsia="等线" w:hAnsi="Times New Roman"/>
          <w:szCs w:val="20"/>
          <w:lang w:val="en-GB" w:eastAsia="zh-CN"/>
        </w:rPr>
      </w:pPr>
      <w:r w:rsidRPr="00761E23">
        <w:rPr>
          <w:rFonts w:ascii="Times New Roman" w:eastAsia="等线" w:hAnsi="Times New Roman"/>
          <w:szCs w:val="20"/>
          <w:lang w:val="en-GB"/>
        </w:rPr>
        <w:lastRenderedPageBreak/>
        <w:t>-</w:t>
      </w:r>
      <w:r w:rsidRPr="00761E23">
        <w:rPr>
          <w:rFonts w:ascii="Times New Roman" w:eastAsia="等线" w:hAnsi="Times New Roman"/>
          <w:szCs w:val="20"/>
          <w:lang w:val="en-GB"/>
        </w:rPr>
        <w:tab/>
      </w:r>
      <w:proofErr w:type="spellStart"/>
      <w:r w:rsidRPr="00761E23">
        <w:rPr>
          <w:rFonts w:ascii="Times New Roman" w:eastAsia="等线" w:hAnsi="Times New Roman"/>
          <w:i/>
          <w:szCs w:val="22"/>
          <w:lang w:val="en-GB" w:eastAsia="ja-JP"/>
        </w:rPr>
        <w:t>resourceAllocation</w:t>
      </w:r>
      <w:proofErr w:type="spellEnd"/>
      <w:r w:rsidRPr="00761E23">
        <w:rPr>
          <w:rFonts w:ascii="Times New Roman" w:eastAsia="等线" w:hAnsi="Times New Roman"/>
          <w:szCs w:val="20"/>
          <w:lang w:val="en-GB"/>
        </w:rPr>
        <w:t xml:space="preserve"> = </w:t>
      </w:r>
      <w:r w:rsidRPr="00761E23">
        <w:rPr>
          <w:rFonts w:ascii="Times New Roman" w:eastAsia="等线" w:hAnsi="Times New Roman"/>
          <w:i/>
          <w:szCs w:val="20"/>
          <w:lang w:val="en-GB"/>
        </w:rPr>
        <w:t>resourceAllocationType1</w:t>
      </w:r>
      <w:r w:rsidRPr="00761E23">
        <w:rPr>
          <w:rFonts w:ascii="Times New Roman" w:eastAsia="等线" w:hAnsi="Times New Roman"/>
          <w:szCs w:val="20"/>
          <w:lang w:val="en-GB"/>
        </w:rPr>
        <w:t xml:space="preserve"> and all bits of the </w:t>
      </w:r>
      <w:r w:rsidRPr="00761E23">
        <w:rPr>
          <w:rFonts w:ascii="Times New Roman" w:eastAsia="等线" w:hAnsi="Times New Roman" w:hint="eastAsia"/>
          <w:szCs w:val="20"/>
          <w:lang w:val="en-GB" w:eastAsia="zh-CN"/>
        </w:rPr>
        <w:t>frequency domain resource assignment</w:t>
      </w:r>
      <w:r w:rsidRPr="00761E23">
        <w:rPr>
          <w:rFonts w:ascii="Times New Roman" w:eastAsia="等线" w:hAnsi="Times New Roman"/>
          <w:szCs w:val="20"/>
          <w:lang w:val="en-GB" w:eastAsia="zh-CN"/>
        </w:rPr>
        <w:t xml:space="preserve"> </w:t>
      </w:r>
      <w:r w:rsidRPr="00761E23">
        <w:rPr>
          <w:rFonts w:ascii="Times New Roman" w:eastAsia="等线" w:hAnsi="Times New Roman" w:hint="eastAsia"/>
          <w:szCs w:val="20"/>
          <w:lang w:val="en-GB" w:eastAsia="zh-CN"/>
        </w:rPr>
        <w:t xml:space="preserve">field in </w:t>
      </w:r>
      <w:r w:rsidRPr="00761E23">
        <w:rPr>
          <w:rFonts w:ascii="Times New Roman" w:eastAsia="等线" w:hAnsi="Times New Roman"/>
          <w:szCs w:val="20"/>
          <w:lang w:val="en-GB" w:eastAsia="zh-CN"/>
        </w:rPr>
        <w:t>DCI format 1_1 are equal to 1</w:t>
      </w:r>
    </w:p>
    <w:p w14:paraId="1BE2C6A1" w14:textId="7CA9EDD8" w:rsidR="00210010" w:rsidRDefault="00210010" w:rsidP="00210010">
      <w:pPr>
        <w:jc w:val="both"/>
        <w:rPr>
          <w:rFonts w:ascii="Times New Roman" w:eastAsia="等线" w:hAnsi="Times New Roman"/>
          <w:color w:val="FF0000"/>
          <w:szCs w:val="20"/>
          <w:lang w:val="en-GB"/>
        </w:rPr>
      </w:pPr>
      <w:r>
        <w:rPr>
          <w:rFonts w:ascii="Times New Roman" w:eastAsia="等线" w:hAnsi="Times New Roman"/>
          <w:color w:val="FF0000"/>
          <w:szCs w:val="20"/>
          <w:lang w:val="x-none" w:eastAsia="zh-CN"/>
        </w:rPr>
        <w:t xml:space="preserve">the UE assumes </w:t>
      </w:r>
      <w:r w:rsidRPr="00D37DDF">
        <w:rPr>
          <w:rFonts w:ascii="Times New Roman" w:eastAsia="等线" w:hAnsi="Times New Roman"/>
          <w:color w:val="FF0000"/>
          <w:szCs w:val="20"/>
          <w:lang w:val="x-none" w:eastAsia="zh-CN"/>
        </w:rPr>
        <w:t>the Carrier indicator field in</w:t>
      </w:r>
      <w:r w:rsidRPr="00D37DDF">
        <w:rPr>
          <w:rFonts w:ascii="Times New Roman" w:eastAsia="等线" w:hAnsi="Times New Roman"/>
          <w:color w:val="FF0000"/>
          <w:szCs w:val="20"/>
          <w:lang w:val="en-GB"/>
        </w:rPr>
        <w:t xml:space="preserve"> DCI format 1_1, 1_2</w:t>
      </w:r>
      <w:r>
        <w:rPr>
          <w:rFonts w:ascii="Times New Roman" w:eastAsia="等线" w:hAnsi="Times New Roman"/>
          <w:color w:val="FF0000"/>
          <w:szCs w:val="20"/>
          <w:lang w:val="en-GB"/>
        </w:rPr>
        <w:t xml:space="preserve"> is equal to 0</w:t>
      </w:r>
    </w:p>
    <w:p w14:paraId="14D30B9C" w14:textId="59C36223" w:rsidR="00761E23" w:rsidRPr="005410AA" w:rsidRDefault="00761E23" w:rsidP="005410AA">
      <w:pPr>
        <w:jc w:val="both"/>
        <w:rPr>
          <w:rFonts w:ascii="Times New Roman" w:eastAsia="等线" w:hAnsi="Times New Roman"/>
          <w:color w:val="FF0000"/>
          <w:szCs w:val="20"/>
          <w:lang w:val="en-GB"/>
        </w:rPr>
      </w:pPr>
      <w:r w:rsidRPr="00761E23">
        <w:rPr>
          <w:rFonts w:ascii="Times New Roman" w:eastAsia="等线" w:hAnsi="Times New Roman"/>
          <w:szCs w:val="20"/>
          <w:lang w:val="en-GB"/>
        </w:rPr>
        <w:t xml:space="preserve">the UE considers the DCI format 1_1 as indicating an active DL BWP provided by </w:t>
      </w:r>
      <w:r w:rsidRPr="00761E23">
        <w:rPr>
          <w:rFonts w:ascii="Times New Roman" w:eastAsia="等线" w:hAnsi="Times New Roman"/>
          <w:i/>
          <w:szCs w:val="20"/>
          <w:lang w:val="en-GB"/>
        </w:rPr>
        <w:t>dormant-BWP</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or by </w:t>
      </w:r>
      <w:r w:rsidRPr="00761E23">
        <w:rPr>
          <w:rFonts w:ascii="Times New Roman" w:eastAsia="等线" w:hAnsi="Times New Roman"/>
          <w:i/>
          <w:iCs/>
          <w:szCs w:val="20"/>
          <w:lang w:val="en-GB"/>
        </w:rPr>
        <w:t>first-non-dormant-BWP-ID-for-DCI-inside-active-time</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for each activated </w:t>
      </w:r>
      <w:proofErr w:type="spellStart"/>
      <w:r w:rsidRPr="00761E23">
        <w:rPr>
          <w:rFonts w:ascii="Times New Roman" w:eastAsia="等线" w:hAnsi="Times New Roman"/>
          <w:szCs w:val="20"/>
          <w:lang w:val="en-GB"/>
        </w:rPr>
        <w:t>SCell</w:t>
      </w:r>
      <w:proofErr w:type="spellEnd"/>
      <w:r w:rsidRPr="00761E23">
        <w:rPr>
          <w:rFonts w:ascii="Times New Roman" w:eastAsia="等线" w:hAnsi="Times New Roman"/>
          <w:szCs w:val="20"/>
          <w:lang w:val="en-GB"/>
        </w:rPr>
        <w:t xml:space="preserve"> and interprets the sequence of fields of, for transport block 1 </w:t>
      </w:r>
    </w:p>
    <w:p w14:paraId="7F71164B" w14:textId="77777777" w:rsidR="00761E23" w:rsidRPr="00761E23" w:rsidRDefault="00761E23" w:rsidP="00761E23">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Modulation and coding scheme</w:t>
      </w:r>
    </w:p>
    <w:p w14:paraId="3071250C" w14:textId="77777777" w:rsidR="00761E23" w:rsidRPr="00761E23" w:rsidRDefault="00761E23" w:rsidP="00761E23">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New data indicator</w:t>
      </w:r>
    </w:p>
    <w:p w14:paraId="7FA7031D"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Redundancy version</w:t>
      </w:r>
    </w:p>
    <w:p w14:paraId="452F73DC" w14:textId="77777777" w:rsidR="00761E23" w:rsidRPr="00761E23" w:rsidRDefault="00761E23" w:rsidP="00761E23">
      <w:pPr>
        <w:spacing w:after="180"/>
        <w:rPr>
          <w:rFonts w:ascii="Times New Roman" w:eastAsia="等线" w:hAnsi="Times New Roman"/>
          <w:szCs w:val="20"/>
          <w:lang w:val="en-GB"/>
        </w:rPr>
      </w:pPr>
      <w:r w:rsidRPr="00761E23">
        <w:rPr>
          <w:rFonts w:ascii="Times New Roman" w:eastAsia="等线" w:hAnsi="Times New Roman"/>
          <w:szCs w:val="20"/>
          <w:lang w:val="en-GB"/>
        </w:rPr>
        <w:t>and of</w:t>
      </w:r>
    </w:p>
    <w:p w14:paraId="487C905E" w14:textId="77777777" w:rsidR="00761E23" w:rsidRPr="00761E23" w:rsidRDefault="00761E23" w:rsidP="00761E23">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HARQ process number</w:t>
      </w:r>
    </w:p>
    <w:p w14:paraId="6DBB50FE" w14:textId="77777777" w:rsidR="00761E23" w:rsidRPr="00761E23" w:rsidRDefault="00761E23" w:rsidP="00761E23">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Antenna port(s)</w:t>
      </w:r>
    </w:p>
    <w:p w14:paraId="461F213A"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eastAsia="zh-CN"/>
        </w:rPr>
        <w:t>-</w:t>
      </w:r>
      <w:r w:rsidRPr="00761E23">
        <w:rPr>
          <w:rFonts w:ascii="Times New Roman" w:eastAsia="等线" w:hAnsi="Times New Roman"/>
          <w:szCs w:val="20"/>
          <w:lang w:val="x-none" w:eastAsia="zh-CN"/>
        </w:rPr>
        <w:tab/>
      </w:r>
      <w:r w:rsidRPr="00761E23">
        <w:rPr>
          <w:rFonts w:ascii="Times New Roman" w:eastAsia="等线" w:hAnsi="Times New Roman" w:hint="eastAsia"/>
          <w:szCs w:val="20"/>
          <w:lang w:val="x-none" w:eastAsia="zh-CN"/>
        </w:rPr>
        <w:t>DMRS sequence initialization</w:t>
      </w:r>
    </w:p>
    <w:p w14:paraId="334A78C6"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 xml:space="preserve">as providing a bitmap to each configured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 an ascending order of the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index, where-</w:t>
      </w:r>
      <w:r w:rsidRPr="00761E23">
        <w:rPr>
          <w:rFonts w:ascii="Times New Roman" w:eastAsia="等线" w:hAnsi="Times New Roman"/>
          <w:szCs w:val="20"/>
          <w:lang w:val="x-none"/>
        </w:rPr>
        <w:tab/>
        <w:t xml:space="preserve">a </w:t>
      </w:r>
      <w:r w:rsidRPr="00761E23">
        <w:rPr>
          <w:rFonts w:ascii="Times New Roman" w:eastAsia="等线" w:hAnsi="Times New Roman"/>
          <w:szCs w:val="20"/>
        </w:rPr>
        <w:t>'</w:t>
      </w:r>
      <w:r w:rsidRPr="00761E23">
        <w:rPr>
          <w:rFonts w:ascii="Times New Roman" w:eastAsia="等线" w:hAnsi="Times New Roman"/>
          <w:szCs w:val="20"/>
          <w:lang w:val="x-none"/>
        </w:rPr>
        <w:t>0</w:t>
      </w:r>
      <w:r w:rsidRPr="00761E23">
        <w:rPr>
          <w:rFonts w:ascii="Times New Roman" w:eastAsia="等线" w:hAnsi="Times New Roman"/>
          <w:szCs w:val="20"/>
        </w:rPr>
        <w:t>'</w:t>
      </w:r>
      <w:r w:rsidRPr="00761E23">
        <w:rPr>
          <w:rFonts w:ascii="Times New Roman" w:eastAsia="等线" w:hAnsi="Times New Roman"/>
          <w:szCs w:val="20"/>
          <w:lang w:val="x-none"/>
        </w:rPr>
        <w:t xml:space="preserve"> value for a bit of the bitmap indicates an active DL BWP, provided by </w:t>
      </w:r>
      <w:r w:rsidRPr="00761E23">
        <w:rPr>
          <w:rFonts w:ascii="Times New Roman" w:eastAsia="等线" w:hAnsi="Times New Roman"/>
          <w:i/>
          <w:szCs w:val="20"/>
          <w:lang w:val="x-none"/>
        </w:rPr>
        <w:t>dormant-BWP</w:t>
      </w:r>
      <w:r w:rsidRPr="00761E23">
        <w:rPr>
          <w:rFonts w:ascii="Times New Roman" w:eastAsia="等线" w:hAnsi="Times New Roman"/>
          <w:szCs w:val="20"/>
          <w:lang w:val="x-none"/>
        </w:rPr>
        <w:t xml:space="preserve">, for the UE for a corresponding activated </w:t>
      </w:r>
      <w:proofErr w:type="spellStart"/>
      <w:r w:rsidRPr="00761E23">
        <w:rPr>
          <w:rFonts w:ascii="Times New Roman" w:eastAsia="等线" w:hAnsi="Times New Roman"/>
          <w:szCs w:val="20"/>
          <w:lang w:val="x-none"/>
        </w:rPr>
        <w:t>SCell</w:t>
      </w:r>
      <w:proofErr w:type="spellEnd"/>
      <w:r w:rsidRPr="00761E23">
        <w:rPr>
          <w:rFonts w:ascii="Times New Roman" w:eastAsia="等线" w:hAnsi="Times New Roman"/>
          <w:szCs w:val="20"/>
          <w:lang w:val="x-none"/>
        </w:rPr>
        <w:t xml:space="preserve"> </w:t>
      </w:r>
    </w:p>
    <w:p w14:paraId="4B082171" w14:textId="77777777" w:rsidR="00761E23" w:rsidRPr="00761E23" w:rsidRDefault="00761E23" w:rsidP="00761E23">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a </w:t>
      </w:r>
      <w:r w:rsidRPr="00761E23">
        <w:rPr>
          <w:rFonts w:ascii="Times New Roman" w:eastAsia="等线" w:hAnsi="Times New Roman"/>
          <w:szCs w:val="20"/>
        </w:rPr>
        <w:t>'</w:t>
      </w:r>
      <w:r w:rsidRPr="00761E23">
        <w:rPr>
          <w:rFonts w:ascii="Times New Roman" w:eastAsia="等线" w:hAnsi="Times New Roman"/>
          <w:szCs w:val="20"/>
          <w:lang w:val="x-none"/>
        </w:rPr>
        <w:t>1</w:t>
      </w:r>
      <w:r w:rsidRPr="00761E23">
        <w:rPr>
          <w:rFonts w:ascii="Times New Roman" w:eastAsia="等线" w:hAnsi="Times New Roman"/>
          <w:szCs w:val="20"/>
        </w:rPr>
        <w:t>'</w:t>
      </w:r>
      <w:r w:rsidRPr="00761E23">
        <w:rPr>
          <w:rFonts w:ascii="Times New Roman" w:eastAsia="等线" w:hAnsi="Times New Roman"/>
          <w:szCs w:val="20"/>
          <w:lang w:val="x-none"/>
        </w:rPr>
        <w:t xml:space="preserve"> value for a bit of the bitmap indicates an active DL BWP, provided by </w:t>
      </w:r>
      <w:r w:rsidRPr="00761E23">
        <w:rPr>
          <w:rFonts w:ascii="Times New Roman" w:eastAsia="等线" w:hAnsi="Times New Roman"/>
          <w:i/>
          <w:iCs/>
          <w:szCs w:val="20"/>
          <w:lang w:val="x-none"/>
        </w:rPr>
        <w:t>first-non-dormant-BWP-ID-for-DCI-inside-active-time</w:t>
      </w:r>
      <w:r w:rsidRPr="00761E23">
        <w:rPr>
          <w:rFonts w:ascii="Times New Roman" w:eastAsia="等线" w:hAnsi="Times New Roman"/>
          <w:iCs/>
          <w:szCs w:val="20"/>
          <w:lang w:val="x-none"/>
        </w:rPr>
        <w:t>,</w:t>
      </w:r>
      <w:r w:rsidRPr="00761E23">
        <w:rPr>
          <w:rFonts w:ascii="Times New Roman" w:eastAsia="等线" w:hAnsi="Times New Roman"/>
          <w:szCs w:val="20"/>
          <w:lang w:val="x-none"/>
        </w:rPr>
        <w:t xml:space="preserve"> for</w:t>
      </w:r>
      <w:r w:rsidRPr="00761E23" w:rsidDel="00CA3F18">
        <w:rPr>
          <w:rFonts w:ascii="Times New Roman" w:eastAsia="等线" w:hAnsi="Times New Roman"/>
          <w:szCs w:val="20"/>
          <w:lang w:val="x-none"/>
        </w:rPr>
        <w:t xml:space="preserve"> </w:t>
      </w:r>
      <w:r w:rsidRPr="00761E23">
        <w:rPr>
          <w:rFonts w:ascii="Times New Roman" w:eastAsia="等线" w:hAnsi="Times New Roman"/>
          <w:szCs w:val="20"/>
          <w:lang w:val="x-none"/>
        </w:rPr>
        <w:t xml:space="preserve">the UE for a corresponding activated </w:t>
      </w:r>
      <w:proofErr w:type="spellStart"/>
      <w:r w:rsidRPr="00761E23">
        <w:rPr>
          <w:rFonts w:ascii="Times New Roman" w:eastAsia="等线" w:hAnsi="Times New Roman"/>
          <w:szCs w:val="20"/>
          <w:lang w:val="x-none"/>
        </w:rPr>
        <w:t>SCell</w:t>
      </w:r>
      <w:proofErr w:type="spellEnd"/>
    </w:p>
    <w:p w14:paraId="11F7B9E8" w14:textId="5B1C0999" w:rsidR="00761E23" w:rsidRPr="00761E23" w:rsidRDefault="00761E23" w:rsidP="00761E23">
      <w:pPr>
        <w:jc w:val="both"/>
        <w:rPr>
          <w:rFonts w:ascii="Times New Roman" w:eastAsia="等线" w:hAnsi="Times New Roman"/>
          <w:iCs/>
          <w:szCs w:val="20"/>
          <w:lang w:val="en-GB"/>
        </w:rPr>
      </w:pPr>
      <w:r w:rsidRPr="00761E23">
        <w:rPr>
          <w:rFonts w:ascii="Times New Roman" w:eastAsia="等线" w:hAnsi="Times New Roman"/>
          <w:iCs/>
          <w:szCs w:val="20"/>
          <w:lang w:val="en-GB"/>
        </w:rPr>
        <w:t xml:space="preserve">If an active DL BWP provided by </w:t>
      </w:r>
      <w:r w:rsidRPr="00761E23">
        <w:rPr>
          <w:rFonts w:ascii="Times New Roman" w:eastAsia="等线" w:hAnsi="Times New Roman"/>
          <w:i/>
          <w:szCs w:val="20"/>
          <w:lang w:val="en-GB"/>
        </w:rPr>
        <w:t xml:space="preserve">dormant-BWP </w:t>
      </w:r>
      <w:r w:rsidRPr="00761E23">
        <w:rPr>
          <w:rFonts w:ascii="Times New Roman" w:eastAsia="等线" w:hAnsi="Times New Roman"/>
          <w:iCs/>
          <w:szCs w:val="20"/>
          <w:lang w:val="en-GB"/>
        </w:rPr>
        <w:t xml:space="preserve">for a UE on an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is not a default DL BWP for the UE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as described in Clause 12, the BWP inactivity timer is not used for transitioning from the active DL BWP provided by </w:t>
      </w:r>
      <w:r w:rsidRPr="00761E23">
        <w:rPr>
          <w:rFonts w:ascii="Times New Roman" w:eastAsia="等线" w:hAnsi="Times New Roman"/>
          <w:i/>
          <w:szCs w:val="20"/>
          <w:lang w:val="en-GB"/>
        </w:rPr>
        <w:t>dormant-BWP</w:t>
      </w:r>
      <w:r w:rsidRPr="00761E23">
        <w:rPr>
          <w:rFonts w:ascii="Times New Roman" w:eastAsia="等线" w:hAnsi="Times New Roman"/>
          <w:iCs/>
          <w:szCs w:val="20"/>
          <w:lang w:val="en-GB"/>
        </w:rPr>
        <w:t xml:space="preserve"> to the default DL BWP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w:t>
      </w:r>
    </w:p>
    <w:p w14:paraId="00A31707" w14:textId="77777777" w:rsidR="00A15A3F" w:rsidRDefault="00A15A3F" w:rsidP="00A15A3F">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BB70A3D" w14:textId="0D6D9718" w:rsidR="00A15A3F" w:rsidRDefault="00A15A3F" w:rsidP="00A15A3F">
      <w:pPr>
        <w:spacing w:before="120" w:after="120" w:line="259" w:lineRule="auto"/>
        <w:rPr>
          <w:rFonts w:ascii="Times New Roman" w:hAnsi="Times New Roman"/>
          <w:b/>
          <w:color w:val="FF0000"/>
          <w:sz w:val="24"/>
          <w:szCs w:val="20"/>
          <w:lang w:eastAsia="zh-CN"/>
        </w:rPr>
      </w:pPr>
      <w:r w:rsidRPr="00EE5A87">
        <w:rPr>
          <w:rFonts w:ascii="Times New Roman" w:hAnsi="Times New Roman"/>
          <w:b/>
          <w:color w:val="FF0000"/>
          <w:sz w:val="24"/>
          <w:szCs w:val="20"/>
          <w:lang w:eastAsia="zh-CN"/>
        </w:rPr>
        <w:t>--------------------------------------------- end of Draft TP</w:t>
      </w:r>
      <w:r w:rsidR="00FE7864">
        <w:rPr>
          <w:rFonts w:ascii="Times New Roman" w:hAnsi="Times New Roman"/>
          <w:b/>
          <w:color w:val="FF0000"/>
          <w:sz w:val="24"/>
          <w:szCs w:val="20"/>
          <w:lang w:eastAsia="zh-CN"/>
        </w:rPr>
        <w:t>4</w:t>
      </w:r>
      <w:r w:rsidRPr="00EE5A87">
        <w:rPr>
          <w:rFonts w:ascii="Times New Roman" w:hAnsi="Times New Roman"/>
          <w:b/>
          <w:color w:val="FF0000"/>
          <w:sz w:val="24"/>
          <w:szCs w:val="20"/>
          <w:lang w:eastAsia="zh-CN"/>
        </w:rPr>
        <w:t xml:space="preserve"> ---------------------------------------------</w:t>
      </w:r>
    </w:p>
    <w:p w14:paraId="0254EB66" w14:textId="77777777" w:rsidR="00761E23" w:rsidRPr="005410AA" w:rsidRDefault="00761E23" w:rsidP="005410AA">
      <w:pPr>
        <w:spacing w:before="120" w:after="120" w:line="259" w:lineRule="auto"/>
        <w:rPr>
          <w:rFonts w:ascii="Times New Roman" w:eastAsiaTheme="minorEastAsia" w:hAnsi="Times New Roman"/>
          <w:b/>
          <w:sz w:val="24"/>
          <w:szCs w:val="20"/>
          <w:lang w:eastAsia="zh-CN"/>
        </w:rPr>
      </w:pPr>
      <w:bookmarkStart w:id="72" w:name="_GoBack"/>
      <w:bookmarkEnd w:id="72"/>
    </w:p>
    <w:sectPr w:rsidR="00761E23" w:rsidRPr="005410AA"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1BA" w16cex:dateUtc="2020-02-14T0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65353" w14:textId="77777777" w:rsidR="005636AE" w:rsidRDefault="005636AE">
      <w:r>
        <w:separator/>
      </w:r>
    </w:p>
  </w:endnote>
  <w:endnote w:type="continuationSeparator" w:id="0">
    <w:p w14:paraId="48772F6E" w14:textId="77777777" w:rsidR="005636AE" w:rsidRDefault="0056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45C41" w14:textId="77777777" w:rsidR="005636AE" w:rsidRDefault="005636AE">
      <w:r>
        <w:separator/>
      </w:r>
    </w:p>
  </w:footnote>
  <w:footnote w:type="continuationSeparator" w:id="0">
    <w:p w14:paraId="01F0D4DA" w14:textId="77777777" w:rsidR="005636AE" w:rsidRDefault="00563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651514"/>
    <w:multiLevelType w:val="hybridMultilevel"/>
    <w:tmpl w:val="C9007E38"/>
    <w:lvl w:ilvl="0" w:tplc="019E848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E85A7D"/>
    <w:multiLevelType w:val="hybridMultilevel"/>
    <w:tmpl w:val="BC2C5DCC"/>
    <w:lvl w:ilvl="0" w:tplc="C8005606">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516B38"/>
    <w:multiLevelType w:val="hybridMultilevel"/>
    <w:tmpl w:val="12D0F556"/>
    <w:lvl w:ilvl="0" w:tplc="E2022802">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8" w15:restartNumberingAfterBreak="0">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7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9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8" w15:restartNumberingAfterBreak="0">
    <w:nsid w:val="7BED18BC"/>
    <w:multiLevelType w:val="multilevel"/>
    <w:tmpl w:val="EB98A9F6"/>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b w:val="0"/>
        <w:bCs w:val="0"/>
        <w:sz w:val="28"/>
        <w:u w:val="none"/>
        <w:lang w:val="en-GB"/>
      </w:rPr>
    </w:lvl>
    <w:lvl w:ilvl="2">
      <w:start w:val="1"/>
      <w:numFmt w:val="decimal"/>
      <w:pStyle w:val="30"/>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9" w15:restartNumberingAfterBreak="0">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12"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1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5" w15:restartNumberingAfterBreak="0">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108"/>
  </w:num>
  <w:num w:numId="2">
    <w:abstractNumId w:val="68"/>
  </w:num>
  <w:num w:numId="3">
    <w:abstractNumId w:val="97"/>
  </w:num>
  <w:num w:numId="4">
    <w:abstractNumId w:val="48"/>
  </w:num>
  <w:num w:numId="5">
    <w:abstractNumId w:val="53"/>
  </w:num>
  <w:num w:numId="6">
    <w:abstractNumId w:val="96"/>
  </w:num>
  <w:num w:numId="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65"/>
  </w:num>
  <w:num w:numId="10">
    <w:abstractNumId w:val="62"/>
  </w:num>
  <w:num w:numId="11">
    <w:abstractNumId w:val="109"/>
  </w:num>
  <w:num w:numId="12">
    <w:abstractNumId w:val="85"/>
  </w:num>
  <w:num w:numId="13">
    <w:abstractNumId w:val="24"/>
  </w:num>
  <w:num w:numId="14">
    <w:abstractNumId w:val="98"/>
  </w:num>
  <w:num w:numId="15">
    <w:abstractNumId w:val="78"/>
  </w:num>
  <w:num w:numId="16">
    <w:abstractNumId w:val="91"/>
  </w:num>
  <w:num w:numId="17">
    <w:abstractNumId w:val="9"/>
  </w:num>
  <w:num w:numId="18">
    <w:abstractNumId w:val="115"/>
  </w:num>
  <w:num w:numId="19">
    <w:abstractNumId w:val="108"/>
  </w:num>
  <w:num w:numId="20">
    <w:abstractNumId w:val="108"/>
  </w:num>
  <w:num w:numId="21">
    <w:abstractNumId w:val="12"/>
  </w:num>
  <w:num w:numId="22">
    <w:abstractNumId w:val="57"/>
  </w:num>
  <w:num w:numId="23">
    <w:abstractNumId w:val="103"/>
  </w:num>
  <w:num w:numId="24">
    <w:abstractNumId w:val="11"/>
  </w:num>
  <w:num w:numId="25">
    <w:abstractNumId w:val="76"/>
  </w:num>
  <w:num w:numId="26">
    <w:abstractNumId w:val="108"/>
  </w:num>
  <w:num w:numId="27">
    <w:abstractNumId w:val="15"/>
  </w:num>
  <w:num w:numId="28">
    <w:abstractNumId w:val="67"/>
  </w:num>
  <w:num w:numId="29">
    <w:abstractNumId w:val="75"/>
  </w:num>
  <w:num w:numId="30">
    <w:abstractNumId w:val="81"/>
  </w:num>
  <w:num w:numId="31">
    <w:abstractNumId w:val="94"/>
  </w:num>
  <w:num w:numId="32">
    <w:abstractNumId w:val="34"/>
  </w:num>
  <w:num w:numId="33">
    <w:abstractNumId w:val="1"/>
  </w:num>
  <w:num w:numId="34">
    <w:abstractNumId w:val="28"/>
  </w:num>
  <w:num w:numId="35">
    <w:abstractNumId w:val="5"/>
  </w:num>
  <w:num w:numId="36">
    <w:abstractNumId w:val="64"/>
  </w:num>
  <w:num w:numId="37">
    <w:abstractNumId w:val="63"/>
  </w:num>
  <w:num w:numId="38">
    <w:abstractNumId w:val="114"/>
  </w:num>
  <w:num w:numId="39">
    <w:abstractNumId w:val="59"/>
  </w:num>
  <w:num w:numId="40">
    <w:abstractNumId w:val="10"/>
  </w:num>
  <w:num w:numId="41">
    <w:abstractNumId w:val="102"/>
  </w:num>
  <w:num w:numId="42">
    <w:abstractNumId w:val="13"/>
  </w:num>
  <w:num w:numId="43">
    <w:abstractNumId w:val="32"/>
  </w:num>
  <w:num w:numId="44">
    <w:abstractNumId w:val="51"/>
  </w:num>
  <w:num w:numId="45">
    <w:abstractNumId w:val="84"/>
  </w:num>
  <w:num w:numId="46">
    <w:abstractNumId w:val="77"/>
  </w:num>
  <w:num w:numId="47">
    <w:abstractNumId w:val="20"/>
  </w:num>
  <w:num w:numId="48">
    <w:abstractNumId w:val="56"/>
  </w:num>
  <w:num w:numId="49">
    <w:abstractNumId w:val="60"/>
  </w:num>
  <w:num w:numId="50">
    <w:abstractNumId w:val="87"/>
  </w:num>
  <w:num w:numId="51">
    <w:abstractNumId w:val="27"/>
  </w:num>
  <w:num w:numId="52">
    <w:abstractNumId w:val="29"/>
  </w:num>
  <w:num w:numId="53">
    <w:abstractNumId w:val="88"/>
  </w:num>
  <w:num w:numId="54">
    <w:abstractNumId w:val="2"/>
  </w:num>
  <w:num w:numId="55">
    <w:abstractNumId w:val="89"/>
  </w:num>
  <w:num w:numId="56">
    <w:abstractNumId w:val="71"/>
  </w:num>
  <w:num w:numId="57">
    <w:abstractNumId w:val="49"/>
  </w:num>
  <w:num w:numId="58">
    <w:abstractNumId w:val="39"/>
  </w:num>
  <w:num w:numId="59">
    <w:abstractNumId w:val="92"/>
  </w:num>
  <w:num w:numId="60">
    <w:abstractNumId w:val="50"/>
  </w:num>
  <w:num w:numId="61">
    <w:abstractNumId w:val="40"/>
  </w:num>
  <w:num w:numId="62">
    <w:abstractNumId w:val="70"/>
  </w:num>
  <w:num w:numId="63">
    <w:abstractNumId w:val="17"/>
  </w:num>
  <w:num w:numId="64">
    <w:abstractNumId w:val="82"/>
  </w:num>
  <w:num w:numId="65">
    <w:abstractNumId w:val="33"/>
  </w:num>
  <w:num w:numId="66">
    <w:abstractNumId w:val="61"/>
  </w:num>
  <w:num w:numId="67">
    <w:abstractNumId w:val="86"/>
  </w:num>
  <w:num w:numId="68">
    <w:abstractNumId w:val="44"/>
  </w:num>
  <w:num w:numId="69">
    <w:abstractNumId w:val="14"/>
  </w:num>
  <w:num w:numId="70">
    <w:abstractNumId w:val="4"/>
  </w:num>
  <w:num w:numId="71">
    <w:abstractNumId w:val="69"/>
  </w:num>
  <w:num w:numId="7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num>
  <w:num w:numId="74">
    <w:abstractNumId w:val="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9"/>
  </w:num>
  <w:num w:numId="77">
    <w:abstractNumId w:val="30"/>
  </w:num>
  <w:num w:numId="78">
    <w:abstractNumId w:val="1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3"/>
  </w:num>
  <w:num w:numId="80">
    <w:abstractNumId w:val="47"/>
  </w:num>
  <w:num w:numId="81">
    <w:abstractNumId w:val="3"/>
  </w:num>
  <w:num w:numId="82">
    <w:abstractNumId w:val="6"/>
  </w:num>
  <w:num w:numId="83">
    <w:abstractNumId w:val="7"/>
  </w:num>
  <w:num w:numId="84">
    <w:abstractNumId w:val="100"/>
  </w:num>
  <w:num w:numId="85">
    <w:abstractNumId w:val="0"/>
  </w:num>
  <w:num w:numId="86">
    <w:abstractNumId w:val="72"/>
  </w:num>
  <w:num w:numId="87">
    <w:abstractNumId w:val="106"/>
  </w:num>
  <w:num w:numId="88">
    <w:abstractNumId w:val="41"/>
  </w:num>
  <w:num w:numId="89">
    <w:abstractNumId w:val="58"/>
  </w:num>
  <w:num w:numId="90">
    <w:abstractNumId w:val="46"/>
  </w:num>
  <w:num w:numId="91">
    <w:abstractNumId w:val="45"/>
  </w:num>
  <w:num w:numId="92">
    <w:abstractNumId w:val="36"/>
  </w:num>
  <w:num w:numId="93">
    <w:abstractNumId w:val="18"/>
  </w:num>
  <w:num w:numId="94">
    <w:abstractNumId w:val="31"/>
  </w:num>
  <w:num w:numId="95">
    <w:abstractNumId w:val="35"/>
  </w:num>
  <w:num w:numId="96">
    <w:abstractNumId w:val="99"/>
  </w:num>
  <w:num w:numId="97">
    <w:abstractNumId w:val="101"/>
  </w:num>
  <w:num w:numId="98">
    <w:abstractNumId w:val="26"/>
  </w:num>
  <w:num w:numId="99">
    <w:abstractNumId w:val="104"/>
  </w:num>
  <w:num w:numId="100">
    <w:abstractNumId w:val="54"/>
  </w:num>
  <w:num w:numId="101">
    <w:abstractNumId w:val="95"/>
  </w:num>
  <w:num w:numId="102">
    <w:abstractNumId w:val="66"/>
  </w:num>
  <w:num w:numId="103">
    <w:abstractNumId w:val="55"/>
  </w:num>
  <w:num w:numId="104">
    <w:abstractNumId w:val="74"/>
  </w:num>
  <w:num w:numId="105">
    <w:abstractNumId w:val="21"/>
  </w:num>
  <w:num w:numId="106">
    <w:abstractNumId w:val="43"/>
  </w:num>
  <w:num w:numId="107">
    <w:abstractNumId w:val="19"/>
  </w:num>
  <w:num w:numId="108">
    <w:abstractNumId w:val="90"/>
  </w:num>
  <w:num w:numId="109">
    <w:abstractNumId w:val="22"/>
  </w:num>
  <w:num w:numId="110">
    <w:abstractNumId w:val="80"/>
  </w:num>
  <w:num w:numId="111">
    <w:abstractNumId w:val="38"/>
  </w:num>
  <w:num w:numId="112">
    <w:abstractNumId w:val="8"/>
  </w:num>
  <w:num w:numId="113">
    <w:abstractNumId w:val="107"/>
  </w:num>
  <w:num w:numId="114">
    <w:abstractNumId w:val="105"/>
  </w:num>
  <w:num w:numId="115">
    <w:abstractNumId w:val="112"/>
  </w:num>
  <w:num w:numId="116">
    <w:abstractNumId w:val="25"/>
  </w:num>
  <w:num w:numId="117">
    <w:abstractNumId w:val="113"/>
  </w:num>
  <w:num w:numId="118">
    <w:abstractNumId w:val="52"/>
  </w:num>
  <w:num w:numId="119">
    <w:abstractNumId w:val="108"/>
  </w:num>
  <w:num w:numId="120">
    <w:abstractNumId w:val="2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6E"/>
    <w:rsid w:val="000001E6"/>
    <w:rsid w:val="000005A2"/>
    <w:rsid w:val="000005C3"/>
    <w:rsid w:val="0000069E"/>
    <w:rsid w:val="00000DCA"/>
    <w:rsid w:val="00001070"/>
    <w:rsid w:val="00001876"/>
    <w:rsid w:val="00002134"/>
    <w:rsid w:val="00002B5E"/>
    <w:rsid w:val="00002E82"/>
    <w:rsid w:val="0000314A"/>
    <w:rsid w:val="00003886"/>
    <w:rsid w:val="00003DA0"/>
    <w:rsid w:val="0000410D"/>
    <w:rsid w:val="0000460A"/>
    <w:rsid w:val="00004707"/>
    <w:rsid w:val="0000479F"/>
    <w:rsid w:val="00004D1B"/>
    <w:rsid w:val="00004F59"/>
    <w:rsid w:val="00005012"/>
    <w:rsid w:val="0000539E"/>
    <w:rsid w:val="000054C0"/>
    <w:rsid w:val="0000587F"/>
    <w:rsid w:val="00005909"/>
    <w:rsid w:val="000059F9"/>
    <w:rsid w:val="00005C84"/>
    <w:rsid w:val="00006030"/>
    <w:rsid w:val="000060C1"/>
    <w:rsid w:val="000062BD"/>
    <w:rsid w:val="000063A7"/>
    <w:rsid w:val="000065F8"/>
    <w:rsid w:val="0000694F"/>
    <w:rsid w:val="00006D90"/>
    <w:rsid w:val="00006DBB"/>
    <w:rsid w:val="0000701F"/>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C2C"/>
    <w:rsid w:val="00014D04"/>
    <w:rsid w:val="000150F9"/>
    <w:rsid w:val="00015520"/>
    <w:rsid w:val="0001554B"/>
    <w:rsid w:val="00015A87"/>
    <w:rsid w:val="00015E00"/>
    <w:rsid w:val="00016381"/>
    <w:rsid w:val="000167E4"/>
    <w:rsid w:val="00016AC6"/>
    <w:rsid w:val="00016B59"/>
    <w:rsid w:val="000174AD"/>
    <w:rsid w:val="00017684"/>
    <w:rsid w:val="00017B4D"/>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184"/>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948"/>
    <w:rsid w:val="00027AF8"/>
    <w:rsid w:val="00027B4B"/>
    <w:rsid w:val="00027E38"/>
    <w:rsid w:val="000303A0"/>
    <w:rsid w:val="000305F4"/>
    <w:rsid w:val="00030815"/>
    <w:rsid w:val="00030A5C"/>
    <w:rsid w:val="00030BD6"/>
    <w:rsid w:val="00030DFC"/>
    <w:rsid w:val="00031420"/>
    <w:rsid w:val="0003167E"/>
    <w:rsid w:val="00031A22"/>
    <w:rsid w:val="00031BC5"/>
    <w:rsid w:val="00031D0E"/>
    <w:rsid w:val="00032013"/>
    <w:rsid w:val="000321F8"/>
    <w:rsid w:val="000325F7"/>
    <w:rsid w:val="00032E50"/>
    <w:rsid w:val="00033091"/>
    <w:rsid w:val="00033136"/>
    <w:rsid w:val="0003333D"/>
    <w:rsid w:val="000338A4"/>
    <w:rsid w:val="00033D65"/>
    <w:rsid w:val="000340C3"/>
    <w:rsid w:val="0003433B"/>
    <w:rsid w:val="000344D4"/>
    <w:rsid w:val="000345F5"/>
    <w:rsid w:val="00034662"/>
    <w:rsid w:val="00034864"/>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7C"/>
    <w:rsid w:val="000440A8"/>
    <w:rsid w:val="000441F8"/>
    <w:rsid w:val="00044275"/>
    <w:rsid w:val="0004447C"/>
    <w:rsid w:val="00044623"/>
    <w:rsid w:val="00045071"/>
    <w:rsid w:val="00045173"/>
    <w:rsid w:val="00045435"/>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73B"/>
    <w:rsid w:val="00050D96"/>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768"/>
    <w:rsid w:val="00062D62"/>
    <w:rsid w:val="00063118"/>
    <w:rsid w:val="000632E4"/>
    <w:rsid w:val="00063BDB"/>
    <w:rsid w:val="0006415F"/>
    <w:rsid w:val="000641A0"/>
    <w:rsid w:val="0006424E"/>
    <w:rsid w:val="000643C3"/>
    <w:rsid w:val="000643CC"/>
    <w:rsid w:val="000647E2"/>
    <w:rsid w:val="00064BFC"/>
    <w:rsid w:val="00064C1C"/>
    <w:rsid w:val="00065133"/>
    <w:rsid w:val="00065240"/>
    <w:rsid w:val="00065407"/>
    <w:rsid w:val="000656F9"/>
    <w:rsid w:val="0006574B"/>
    <w:rsid w:val="0006581F"/>
    <w:rsid w:val="000658F2"/>
    <w:rsid w:val="00065C8B"/>
    <w:rsid w:val="00065D39"/>
    <w:rsid w:val="00066225"/>
    <w:rsid w:val="0006633A"/>
    <w:rsid w:val="00066C8D"/>
    <w:rsid w:val="00066E27"/>
    <w:rsid w:val="00066EFF"/>
    <w:rsid w:val="00067324"/>
    <w:rsid w:val="00067C74"/>
    <w:rsid w:val="00067D9C"/>
    <w:rsid w:val="000700A5"/>
    <w:rsid w:val="00070120"/>
    <w:rsid w:val="00070265"/>
    <w:rsid w:val="000710A9"/>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B3D"/>
    <w:rsid w:val="00083C3C"/>
    <w:rsid w:val="000841C4"/>
    <w:rsid w:val="000841DD"/>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5EA"/>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560"/>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CB6"/>
    <w:rsid w:val="000A5D9B"/>
    <w:rsid w:val="000A5E0C"/>
    <w:rsid w:val="000A65C8"/>
    <w:rsid w:val="000A68E5"/>
    <w:rsid w:val="000A6AE7"/>
    <w:rsid w:val="000A6BF8"/>
    <w:rsid w:val="000A6FC7"/>
    <w:rsid w:val="000A709C"/>
    <w:rsid w:val="000A723E"/>
    <w:rsid w:val="000A776C"/>
    <w:rsid w:val="000A7C41"/>
    <w:rsid w:val="000A7CFB"/>
    <w:rsid w:val="000A7D54"/>
    <w:rsid w:val="000A7DE4"/>
    <w:rsid w:val="000B02EE"/>
    <w:rsid w:val="000B0969"/>
    <w:rsid w:val="000B0AB5"/>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3DA"/>
    <w:rsid w:val="000B555C"/>
    <w:rsid w:val="000B574E"/>
    <w:rsid w:val="000B5921"/>
    <w:rsid w:val="000B5CC3"/>
    <w:rsid w:val="000B5E23"/>
    <w:rsid w:val="000B5F99"/>
    <w:rsid w:val="000B5F9B"/>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260"/>
    <w:rsid w:val="000C3AB0"/>
    <w:rsid w:val="000C3F0A"/>
    <w:rsid w:val="000C422D"/>
    <w:rsid w:val="000C42A5"/>
    <w:rsid w:val="000C4BCA"/>
    <w:rsid w:val="000C4D73"/>
    <w:rsid w:val="000C515A"/>
    <w:rsid w:val="000C58CD"/>
    <w:rsid w:val="000C5A5C"/>
    <w:rsid w:val="000C62F7"/>
    <w:rsid w:val="000C6F30"/>
    <w:rsid w:val="000C7228"/>
    <w:rsid w:val="000C7746"/>
    <w:rsid w:val="000C7A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502"/>
    <w:rsid w:val="000D659A"/>
    <w:rsid w:val="000D6826"/>
    <w:rsid w:val="000D69DE"/>
    <w:rsid w:val="000D6A21"/>
    <w:rsid w:val="000D6CDC"/>
    <w:rsid w:val="000D731F"/>
    <w:rsid w:val="000D77B8"/>
    <w:rsid w:val="000D78B6"/>
    <w:rsid w:val="000D7DB8"/>
    <w:rsid w:val="000E052D"/>
    <w:rsid w:val="000E068D"/>
    <w:rsid w:val="000E0F87"/>
    <w:rsid w:val="000E1909"/>
    <w:rsid w:val="000E1C14"/>
    <w:rsid w:val="000E2307"/>
    <w:rsid w:val="000E294E"/>
    <w:rsid w:val="000E2EAC"/>
    <w:rsid w:val="000E3361"/>
    <w:rsid w:val="000E359B"/>
    <w:rsid w:val="000E3C6B"/>
    <w:rsid w:val="000E42A3"/>
    <w:rsid w:val="000E44DD"/>
    <w:rsid w:val="000E4629"/>
    <w:rsid w:val="000E4DD4"/>
    <w:rsid w:val="000E4EE1"/>
    <w:rsid w:val="000E4F51"/>
    <w:rsid w:val="000E53DA"/>
    <w:rsid w:val="000E559C"/>
    <w:rsid w:val="000E5738"/>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297"/>
    <w:rsid w:val="000F26CF"/>
    <w:rsid w:val="000F277A"/>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3F"/>
    <w:rsid w:val="001009E1"/>
    <w:rsid w:val="00100E88"/>
    <w:rsid w:val="001011DB"/>
    <w:rsid w:val="00101253"/>
    <w:rsid w:val="0010131C"/>
    <w:rsid w:val="0010138A"/>
    <w:rsid w:val="001013FA"/>
    <w:rsid w:val="0010154E"/>
    <w:rsid w:val="001017CA"/>
    <w:rsid w:val="001019CE"/>
    <w:rsid w:val="00101D09"/>
    <w:rsid w:val="00102113"/>
    <w:rsid w:val="00102774"/>
    <w:rsid w:val="0010277A"/>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6FC0"/>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00B"/>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17AAA"/>
    <w:rsid w:val="0012083A"/>
    <w:rsid w:val="00120A0B"/>
    <w:rsid w:val="00120A72"/>
    <w:rsid w:val="00120BB5"/>
    <w:rsid w:val="00120DAE"/>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48"/>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BC3"/>
    <w:rsid w:val="00163C3C"/>
    <w:rsid w:val="00163CEB"/>
    <w:rsid w:val="00163D48"/>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9F"/>
    <w:rsid w:val="0017616F"/>
    <w:rsid w:val="0017668D"/>
    <w:rsid w:val="0017669A"/>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3"/>
    <w:rsid w:val="0018370C"/>
    <w:rsid w:val="0018370D"/>
    <w:rsid w:val="00183BF9"/>
    <w:rsid w:val="00183C8D"/>
    <w:rsid w:val="00183FCB"/>
    <w:rsid w:val="00184249"/>
    <w:rsid w:val="00184335"/>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1B98"/>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78F"/>
    <w:rsid w:val="001A59F8"/>
    <w:rsid w:val="001A5F47"/>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01"/>
    <w:rsid w:val="001B223A"/>
    <w:rsid w:val="001B28D0"/>
    <w:rsid w:val="001B2958"/>
    <w:rsid w:val="001B29E9"/>
    <w:rsid w:val="001B302E"/>
    <w:rsid w:val="001B3934"/>
    <w:rsid w:val="001B3B5D"/>
    <w:rsid w:val="001B3C54"/>
    <w:rsid w:val="001B3CC9"/>
    <w:rsid w:val="001B3F6A"/>
    <w:rsid w:val="001B4207"/>
    <w:rsid w:val="001B49B4"/>
    <w:rsid w:val="001B50C2"/>
    <w:rsid w:val="001B5170"/>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945"/>
    <w:rsid w:val="001C3A36"/>
    <w:rsid w:val="001C3B68"/>
    <w:rsid w:val="001C3CCA"/>
    <w:rsid w:val="001C3D68"/>
    <w:rsid w:val="001C41BC"/>
    <w:rsid w:val="001C41EF"/>
    <w:rsid w:val="001C4736"/>
    <w:rsid w:val="001C47CC"/>
    <w:rsid w:val="001C4D23"/>
    <w:rsid w:val="001C4E1B"/>
    <w:rsid w:val="001C4EFF"/>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136"/>
    <w:rsid w:val="001D1427"/>
    <w:rsid w:val="001D155F"/>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9F8"/>
    <w:rsid w:val="001E5DCA"/>
    <w:rsid w:val="001E5DE6"/>
    <w:rsid w:val="001E6C1C"/>
    <w:rsid w:val="001E7084"/>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9C9"/>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43AC"/>
    <w:rsid w:val="0020540C"/>
    <w:rsid w:val="00205EB1"/>
    <w:rsid w:val="00206357"/>
    <w:rsid w:val="0020655B"/>
    <w:rsid w:val="0020677C"/>
    <w:rsid w:val="00206CB7"/>
    <w:rsid w:val="00207136"/>
    <w:rsid w:val="0020769D"/>
    <w:rsid w:val="002077D6"/>
    <w:rsid w:val="002078CE"/>
    <w:rsid w:val="002079CA"/>
    <w:rsid w:val="00207BE7"/>
    <w:rsid w:val="00207C49"/>
    <w:rsid w:val="00207E9F"/>
    <w:rsid w:val="00207FAF"/>
    <w:rsid w:val="00210010"/>
    <w:rsid w:val="00210827"/>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DAD"/>
    <w:rsid w:val="002210AD"/>
    <w:rsid w:val="00221416"/>
    <w:rsid w:val="002214C5"/>
    <w:rsid w:val="002219D7"/>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7A4"/>
    <w:rsid w:val="00230EF1"/>
    <w:rsid w:val="00230EF9"/>
    <w:rsid w:val="00231373"/>
    <w:rsid w:val="0023180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A81"/>
    <w:rsid w:val="00244ADA"/>
    <w:rsid w:val="00244DD6"/>
    <w:rsid w:val="00244DE2"/>
    <w:rsid w:val="00245659"/>
    <w:rsid w:val="002457C9"/>
    <w:rsid w:val="00245F1A"/>
    <w:rsid w:val="002460E3"/>
    <w:rsid w:val="00246287"/>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CAC"/>
    <w:rsid w:val="00266E6B"/>
    <w:rsid w:val="00266F42"/>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6FD"/>
    <w:rsid w:val="00272CF7"/>
    <w:rsid w:val="00272FC7"/>
    <w:rsid w:val="002734F0"/>
    <w:rsid w:val="00273792"/>
    <w:rsid w:val="00273AA1"/>
    <w:rsid w:val="00273C79"/>
    <w:rsid w:val="00273F47"/>
    <w:rsid w:val="00274054"/>
    <w:rsid w:val="00274241"/>
    <w:rsid w:val="00274641"/>
    <w:rsid w:val="00274805"/>
    <w:rsid w:val="00274FDD"/>
    <w:rsid w:val="00275037"/>
    <w:rsid w:val="0027529D"/>
    <w:rsid w:val="00275303"/>
    <w:rsid w:val="0027557D"/>
    <w:rsid w:val="002758EE"/>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08"/>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918"/>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B0"/>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D4A"/>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8C7"/>
    <w:rsid w:val="002A6CA0"/>
    <w:rsid w:val="002A6D2B"/>
    <w:rsid w:val="002A739E"/>
    <w:rsid w:val="002A74DD"/>
    <w:rsid w:val="002A79B0"/>
    <w:rsid w:val="002A7D2D"/>
    <w:rsid w:val="002B01E1"/>
    <w:rsid w:val="002B0238"/>
    <w:rsid w:val="002B0787"/>
    <w:rsid w:val="002B07FC"/>
    <w:rsid w:val="002B0815"/>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6F4F"/>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C7AE7"/>
    <w:rsid w:val="002D0168"/>
    <w:rsid w:val="002D037D"/>
    <w:rsid w:val="002D06D6"/>
    <w:rsid w:val="002D078F"/>
    <w:rsid w:val="002D0852"/>
    <w:rsid w:val="002D0C9F"/>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B1E"/>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8F"/>
    <w:rsid w:val="002E5DDA"/>
    <w:rsid w:val="002E5DE9"/>
    <w:rsid w:val="002E5E66"/>
    <w:rsid w:val="002E5FE7"/>
    <w:rsid w:val="002E6402"/>
    <w:rsid w:val="002E6F39"/>
    <w:rsid w:val="002E6FC8"/>
    <w:rsid w:val="002E71E2"/>
    <w:rsid w:val="002E7412"/>
    <w:rsid w:val="002E744A"/>
    <w:rsid w:val="002E747D"/>
    <w:rsid w:val="002E7578"/>
    <w:rsid w:val="002E76E2"/>
    <w:rsid w:val="002E78FC"/>
    <w:rsid w:val="002E79C0"/>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4476"/>
    <w:rsid w:val="002F48D6"/>
    <w:rsid w:val="002F4A8E"/>
    <w:rsid w:val="002F4B39"/>
    <w:rsid w:val="002F4C51"/>
    <w:rsid w:val="002F4C5D"/>
    <w:rsid w:val="002F4CC1"/>
    <w:rsid w:val="002F4CCF"/>
    <w:rsid w:val="002F5136"/>
    <w:rsid w:val="002F51FD"/>
    <w:rsid w:val="002F5E47"/>
    <w:rsid w:val="002F5FED"/>
    <w:rsid w:val="002F6278"/>
    <w:rsid w:val="002F6B91"/>
    <w:rsid w:val="002F6BCF"/>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C80"/>
    <w:rsid w:val="00304596"/>
    <w:rsid w:val="00304C8D"/>
    <w:rsid w:val="00304D2C"/>
    <w:rsid w:val="00304E2C"/>
    <w:rsid w:val="0030542F"/>
    <w:rsid w:val="00305899"/>
    <w:rsid w:val="00305AC9"/>
    <w:rsid w:val="00305E61"/>
    <w:rsid w:val="003060F8"/>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FDB"/>
    <w:rsid w:val="0031203F"/>
    <w:rsid w:val="003125CB"/>
    <w:rsid w:val="00312AF6"/>
    <w:rsid w:val="00312B28"/>
    <w:rsid w:val="00312BD9"/>
    <w:rsid w:val="00312DE2"/>
    <w:rsid w:val="0031303C"/>
    <w:rsid w:val="00313107"/>
    <w:rsid w:val="003133E7"/>
    <w:rsid w:val="003139DC"/>
    <w:rsid w:val="00314056"/>
    <w:rsid w:val="00315119"/>
    <w:rsid w:val="003154CD"/>
    <w:rsid w:val="00315517"/>
    <w:rsid w:val="00315D43"/>
    <w:rsid w:val="00315D82"/>
    <w:rsid w:val="00315F3C"/>
    <w:rsid w:val="00316464"/>
    <w:rsid w:val="0031664A"/>
    <w:rsid w:val="0031682E"/>
    <w:rsid w:val="003175F7"/>
    <w:rsid w:val="003178FD"/>
    <w:rsid w:val="00317AF2"/>
    <w:rsid w:val="00317DEF"/>
    <w:rsid w:val="0032054F"/>
    <w:rsid w:val="0032085A"/>
    <w:rsid w:val="00320AAC"/>
    <w:rsid w:val="00320CAE"/>
    <w:rsid w:val="0032102A"/>
    <w:rsid w:val="00321849"/>
    <w:rsid w:val="003220D6"/>
    <w:rsid w:val="0032213C"/>
    <w:rsid w:val="00322A49"/>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36A"/>
    <w:rsid w:val="0033041A"/>
    <w:rsid w:val="00330522"/>
    <w:rsid w:val="0033077D"/>
    <w:rsid w:val="0033094D"/>
    <w:rsid w:val="00330F36"/>
    <w:rsid w:val="00331017"/>
    <w:rsid w:val="00331023"/>
    <w:rsid w:val="003316B7"/>
    <w:rsid w:val="00331E1C"/>
    <w:rsid w:val="003324D7"/>
    <w:rsid w:val="003324E6"/>
    <w:rsid w:val="00332DB3"/>
    <w:rsid w:val="0033352B"/>
    <w:rsid w:val="003338C5"/>
    <w:rsid w:val="003339EF"/>
    <w:rsid w:val="00333AC9"/>
    <w:rsid w:val="00335469"/>
    <w:rsid w:val="00335792"/>
    <w:rsid w:val="003359D0"/>
    <w:rsid w:val="00335CC6"/>
    <w:rsid w:val="00335D9C"/>
    <w:rsid w:val="00335F80"/>
    <w:rsid w:val="00335FD9"/>
    <w:rsid w:val="0033606E"/>
    <w:rsid w:val="00336164"/>
    <w:rsid w:val="003364B0"/>
    <w:rsid w:val="00336A20"/>
    <w:rsid w:val="00336E09"/>
    <w:rsid w:val="00336FBD"/>
    <w:rsid w:val="003371F8"/>
    <w:rsid w:val="0033752C"/>
    <w:rsid w:val="0033790D"/>
    <w:rsid w:val="00337959"/>
    <w:rsid w:val="00340050"/>
    <w:rsid w:val="0034028C"/>
    <w:rsid w:val="00340F64"/>
    <w:rsid w:val="003416AE"/>
    <w:rsid w:val="003417BB"/>
    <w:rsid w:val="003418F2"/>
    <w:rsid w:val="00341CCA"/>
    <w:rsid w:val="003421AE"/>
    <w:rsid w:val="0034291E"/>
    <w:rsid w:val="003429CB"/>
    <w:rsid w:val="00342B4A"/>
    <w:rsid w:val="00342C19"/>
    <w:rsid w:val="00342C1F"/>
    <w:rsid w:val="00343224"/>
    <w:rsid w:val="00343D60"/>
    <w:rsid w:val="00343F46"/>
    <w:rsid w:val="00344281"/>
    <w:rsid w:val="003447F3"/>
    <w:rsid w:val="00344B5B"/>
    <w:rsid w:val="00344E46"/>
    <w:rsid w:val="00344ECB"/>
    <w:rsid w:val="003450BA"/>
    <w:rsid w:val="00345288"/>
    <w:rsid w:val="00345538"/>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7B"/>
    <w:rsid w:val="003538E6"/>
    <w:rsid w:val="00353DAD"/>
    <w:rsid w:val="003543CC"/>
    <w:rsid w:val="00354689"/>
    <w:rsid w:val="00354A36"/>
    <w:rsid w:val="00354B73"/>
    <w:rsid w:val="00354F1B"/>
    <w:rsid w:val="00354F6C"/>
    <w:rsid w:val="0035517A"/>
    <w:rsid w:val="0035523A"/>
    <w:rsid w:val="00355442"/>
    <w:rsid w:val="003555E3"/>
    <w:rsid w:val="00355836"/>
    <w:rsid w:val="00355BC7"/>
    <w:rsid w:val="00355C9E"/>
    <w:rsid w:val="00355EDA"/>
    <w:rsid w:val="003567E8"/>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2F"/>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A1E"/>
    <w:rsid w:val="00367E11"/>
    <w:rsid w:val="00370131"/>
    <w:rsid w:val="00370ACB"/>
    <w:rsid w:val="00370D82"/>
    <w:rsid w:val="0037115B"/>
    <w:rsid w:val="003711C3"/>
    <w:rsid w:val="0037236E"/>
    <w:rsid w:val="003727D1"/>
    <w:rsid w:val="003728C5"/>
    <w:rsid w:val="00372BF3"/>
    <w:rsid w:val="00372D3B"/>
    <w:rsid w:val="00372FAF"/>
    <w:rsid w:val="00373084"/>
    <w:rsid w:val="00373151"/>
    <w:rsid w:val="003731FE"/>
    <w:rsid w:val="003734F6"/>
    <w:rsid w:val="003735F6"/>
    <w:rsid w:val="00373765"/>
    <w:rsid w:val="0037397C"/>
    <w:rsid w:val="00373EFB"/>
    <w:rsid w:val="003742A3"/>
    <w:rsid w:val="003747EB"/>
    <w:rsid w:val="0037526A"/>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5FA"/>
    <w:rsid w:val="0038366F"/>
    <w:rsid w:val="003837EC"/>
    <w:rsid w:val="00383A28"/>
    <w:rsid w:val="00383A95"/>
    <w:rsid w:val="00383B22"/>
    <w:rsid w:val="00384B2A"/>
    <w:rsid w:val="00384CFE"/>
    <w:rsid w:val="00384EBC"/>
    <w:rsid w:val="00385447"/>
    <w:rsid w:val="003859E2"/>
    <w:rsid w:val="00385B57"/>
    <w:rsid w:val="003860D4"/>
    <w:rsid w:val="0038614B"/>
    <w:rsid w:val="003864AD"/>
    <w:rsid w:val="00386944"/>
    <w:rsid w:val="00386C50"/>
    <w:rsid w:val="00386D1C"/>
    <w:rsid w:val="00387032"/>
    <w:rsid w:val="003870EF"/>
    <w:rsid w:val="0038772F"/>
    <w:rsid w:val="003877CD"/>
    <w:rsid w:val="00387B28"/>
    <w:rsid w:val="00387D04"/>
    <w:rsid w:val="00390123"/>
    <w:rsid w:val="00390724"/>
    <w:rsid w:val="00390C9F"/>
    <w:rsid w:val="00390F9D"/>
    <w:rsid w:val="00391954"/>
    <w:rsid w:val="003919B8"/>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5D2"/>
    <w:rsid w:val="00395608"/>
    <w:rsid w:val="00395898"/>
    <w:rsid w:val="003959CC"/>
    <w:rsid w:val="00395BD7"/>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6FD5"/>
    <w:rsid w:val="003A7426"/>
    <w:rsid w:val="003A743D"/>
    <w:rsid w:val="003A75D8"/>
    <w:rsid w:val="003A76A9"/>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977"/>
    <w:rsid w:val="003B3EA4"/>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C68"/>
    <w:rsid w:val="003C0FE1"/>
    <w:rsid w:val="003C104F"/>
    <w:rsid w:val="003C12D5"/>
    <w:rsid w:val="003C17CC"/>
    <w:rsid w:val="003C1A01"/>
    <w:rsid w:val="003C1E4F"/>
    <w:rsid w:val="003C1F2A"/>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AC"/>
    <w:rsid w:val="003C570C"/>
    <w:rsid w:val="003C619A"/>
    <w:rsid w:val="003C6221"/>
    <w:rsid w:val="003C62F3"/>
    <w:rsid w:val="003C7268"/>
    <w:rsid w:val="003C7ED7"/>
    <w:rsid w:val="003D0250"/>
    <w:rsid w:val="003D0512"/>
    <w:rsid w:val="003D0A0C"/>
    <w:rsid w:val="003D18CF"/>
    <w:rsid w:val="003D1929"/>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9F0"/>
    <w:rsid w:val="003E7FE6"/>
    <w:rsid w:val="003E7FF4"/>
    <w:rsid w:val="003F01D8"/>
    <w:rsid w:val="003F0326"/>
    <w:rsid w:val="003F0C85"/>
    <w:rsid w:val="003F0D8A"/>
    <w:rsid w:val="003F1327"/>
    <w:rsid w:val="003F1512"/>
    <w:rsid w:val="003F1628"/>
    <w:rsid w:val="003F16EB"/>
    <w:rsid w:val="003F1B04"/>
    <w:rsid w:val="003F1DB6"/>
    <w:rsid w:val="003F2307"/>
    <w:rsid w:val="003F29E3"/>
    <w:rsid w:val="003F2BAF"/>
    <w:rsid w:val="003F3172"/>
    <w:rsid w:val="003F3219"/>
    <w:rsid w:val="003F32DF"/>
    <w:rsid w:val="003F33E9"/>
    <w:rsid w:val="003F34A7"/>
    <w:rsid w:val="003F35D9"/>
    <w:rsid w:val="003F3639"/>
    <w:rsid w:val="003F3801"/>
    <w:rsid w:val="003F3A53"/>
    <w:rsid w:val="003F3C31"/>
    <w:rsid w:val="003F3C66"/>
    <w:rsid w:val="003F3CD7"/>
    <w:rsid w:val="003F3F98"/>
    <w:rsid w:val="003F43E2"/>
    <w:rsid w:val="003F483D"/>
    <w:rsid w:val="003F5492"/>
    <w:rsid w:val="003F56D4"/>
    <w:rsid w:val="003F57C9"/>
    <w:rsid w:val="003F5823"/>
    <w:rsid w:val="003F5A2F"/>
    <w:rsid w:val="003F5B55"/>
    <w:rsid w:val="003F6121"/>
    <w:rsid w:val="003F61BB"/>
    <w:rsid w:val="003F63B0"/>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C9B"/>
    <w:rsid w:val="00404D63"/>
    <w:rsid w:val="00405D08"/>
    <w:rsid w:val="00405E3B"/>
    <w:rsid w:val="00406A66"/>
    <w:rsid w:val="00406C82"/>
    <w:rsid w:val="00406F84"/>
    <w:rsid w:val="0040704C"/>
    <w:rsid w:val="0040734D"/>
    <w:rsid w:val="004074AB"/>
    <w:rsid w:val="00407B38"/>
    <w:rsid w:val="00407E6A"/>
    <w:rsid w:val="00407E79"/>
    <w:rsid w:val="00407FCD"/>
    <w:rsid w:val="00407FDB"/>
    <w:rsid w:val="004103A3"/>
    <w:rsid w:val="00410A29"/>
    <w:rsid w:val="00410DC8"/>
    <w:rsid w:val="00410F0B"/>
    <w:rsid w:val="0041126A"/>
    <w:rsid w:val="00411700"/>
    <w:rsid w:val="0041174B"/>
    <w:rsid w:val="00411F50"/>
    <w:rsid w:val="0041221A"/>
    <w:rsid w:val="00412A5D"/>
    <w:rsid w:val="00412FC9"/>
    <w:rsid w:val="00413096"/>
    <w:rsid w:val="00413157"/>
    <w:rsid w:val="004131E5"/>
    <w:rsid w:val="00413214"/>
    <w:rsid w:val="0041344F"/>
    <w:rsid w:val="00413568"/>
    <w:rsid w:val="00413591"/>
    <w:rsid w:val="004135E7"/>
    <w:rsid w:val="004137E4"/>
    <w:rsid w:val="004138F1"/>
    <w:rsid w:val="00413C00"/>
    <w:rsid w:val="00413C7E"/>
    <w:rsid w:val="00413CFC"/>
    <w:rsid w:val="00413DAD"/>
    <w:rsid w:val="00413E9E"/>
    <w:rsid w:val="00413EC5"/>
    <w:rsid w:val="0041426F"/>
    <w:rsid w:val="004142D4"/>
    <w:rsid w:val="00414337"/>
    <w:rsid w:val="004143FC"/>
    <w:rsid w:val="004144C1"/>
    <w:rsid w:val="004148FE"/>
    <w:rsid w:val="00414A8B"/>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A96"/>
    <w:rsid w:val="00417BE7"/>
    <w:rsid w:val="00417FBC"/>
    <w:rsid w:val="004209B9"/>
    <w:rsid w:val="00421071"/>
    <w:rsid w:val="004213CE"/>
    <w:rsid w:val="004217B4"/>
    <w:rsid w:val="00421D45"/>
    <w:rsid w:val="00421F83"/>
    <w:rsid w:val="004223DF"/>
    <w:rsid w:val="00422572"/>
    <w:rsid w:val="00422758"/>
    <w:rsid w:val="00422A68"/>
    <w:rsid w:val="00422C6E"/>
    <w:rsid w:val="00422FA6"/>
    <w:rsid w:val="00423437"/>
    <w:rsid w:val="00423493"/>
    <w:rsid w:val="00423877"/>
    <w:rsid w:val="004239F0"/>
    <w:rsid w:val="00423A71"/>
    <w:rsid w:val="00423D1D"/>
    <w:rsid w:val="004242F7"/>
    <w:rsid w:val="004244B9"/>
    <w:rsid w:val="00424AB6"/>
    <w:rsid w:val="00424BD3"/>
    <w:rsid w:val="00424C88"/>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72CF"/>
    <w:rsid w:val="004376F5"/>
    <w:rsid w:val="00437864"/>
    <w:rsid w:val="004379AD"/>
    <w:rsid w:val="00437CE5"/>
    <w:rsid w:val="00437F16"/>
    <w:rsid w:val="004403FE"/>
    <w:rsid w:val="00440931"/>
    <w:rsid w:val="00440B55"/>
    <w:rsid w:val="004410CA"/>
    <w:rsid w:val="004413F4"/>
    <w:rsid w:val="0044156E"/>
    <w:rsid w:val="004416D5"/>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4E7"/>
    <w:rsid w:val="00447548"/>
    <w:rsid w:val="00447769"/>
    <w:rsid w:val="00447A53"/>
    <w:rsid w:val="00447AE8"/>
    <w:rsid w:val="00447BB4"/>
    <w:rsid w:val="00447BE9"/>
    <w:rsid w:val="004500BE"/>
    <w:rsid w:val="00450175"/>
    <w:rsid w:val="004507BE"/>
    <w:rsid w:val="00450A63"/>
    <w:rsid w:val="00450F96"/>
    <w:rsid w:val="004514AA"/>
    <w:rsid w:val="00451747"/>
    <w:rsid w:val="004517C8"/>
    <w:rsid w:val="00451CB4"/>
    <w:rsid w:val="00452261"/>
    <w:rsid w:val="004522B2"/>
    <w:rsid w:val="0045235D"/>
    <w:rsid w:val="00452567"/>
    <w:rsid w:val="00452781"/>
    <w:rsid w:val="0045331B"/>
    <w:rsid w:val="00453897"/>
    <w:rsid w:val="0045390E"/>
    <w:rsid w:val="00453927"/>
    <w:rsid w:val="00453C54"/>
    <w:rsid w:val="00453F3F"/>
    <w:rsid w:val="00454006"/>
    <w:rsid w:val="00454020"/>
    <w:rsid w:val="0045474F"/>
    <w:rsid w:val="004547B0"/>
    <w:rsid w:val="00454937"/>
    <w:rsid w:val="00454949"/>
    <w:rsid w:val="00454A6C"/>
    <w:rsid w:val="00454AE6"/>
    <w:rsid w:val="0045519C"/>
    <w:rsid w:val="0045545C"/>
    <w:rsid w:val="004556EC"/>
    <w:rsid w:val="00455793"/>
    <w:rsid w:val="004558B4"/>
    <w:rsid w:val="0045595E"/>
    <w:rsid w:val="00455A6C"/>
    <w:rsid w:val="00455E01"/>
    <w:rsid w:val="00455E86"/>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16"/>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77B3C"/>
    <w:rsid w:val="0048048C"/>
    <w:rsid w:val="00480B14"/>
    <w:rsid w:val="00480BFA"/>
    <w:rsid w:val="00480EC9"/>
    <w:rsid w:val="00481085"/>
    <w:rsid w:val="004812CC"/>
    <w:rsid w:val="0048152B"/>
    <w:rsid w:val="00481538"/>
    <w:rsid w:val="0048185D"/>
    <w:rsid w:val="00482003"/>
    <w:rsid w:val="00482AA0"/>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5EF"/>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6D84"/>
    <w:rsid w:val="0049759D"/>
    <w:rsid w:val="0049776D"/>
    <w:rsid w:val="004A0149"/>
    <w:rsid w:val="004A0388"/>
    <w:rsid w:val="004A1174"/>
    <w:rsid w:val="004A12D6"/>
    <w:rsid w:val="004A150D"/>
    <w:rsid w:val="004A1629"/>
    <w:rsid w:val="004A2191"/>
    <w:rsid w:val="004A2275"/>
    <w:rsid w:val="004A2635"/>
    <w:rsid w:val="004A265D"/>
    <w:rsid w:val="004A2673"/>
    <w:rsid w:val="004A26A4"/>
    <w:rsid w:val="004A2742"/>
    <w:rsid w:val="004A2CA4"/>
    <w:rsid w:val="004A35D9"/>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460"/>
    <w:rsid w:val="004D3799"/>
    <w:rsid w:val="004D37E1"/>
    <w:rsid w:val="004D4077"/>
    <w:rsid w:val="004D4207"/>
    <w:rsid w:val="004D4514"/>
    <w:rsid w:val="004D45E8"/>
    <w:rsid w:val="004D4B1A"/>
    <w:rsid w:val="004D51FE"/>
    <w:rsid w:val="004D54A9"/>
    <w:rsid w:val="004D5635"/>
    <w:rsid w:val="004D581D"/>
    <w:rsid w:val="004D58AC"/>
    <w:rsid w:val="004D59CC"/>
    <w:rsid w:val="004D6300"/>
    <w:rsid w:val="004D6407"/>
    <w:rsid w:val="004D6787"/>
    <w:rsid w:val="004D699B"/>
    <w:rsid w:val="004D6C4F"/>
    <w:rsid w:val="004D6D26"/>
    <w:rsid w:val="004D76B4"/>
    <w:rsid w:val="004D7FEC"/>
    <w:rsid w:val="004E0231"/>
    <w:rsid w:val="004E0261"/>
    <w:rsid w:val="004E04AE"/>
    <w:rsid w:val="004E05C4"/>
    <w:rsid w:val="004E06B9"/>
    <w:rsid w:val="004E06E3"/>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B10"/>
    <w:rsid w:val="004F14BC"/>
    <w:rsid w:val="004F178F"/>
    <w:rsid w:val="004F1797"/>
    <w:rsid w:val="004F1BB8"/>
    <w:rsid w:val="004F1BD0"/>
    <w:rsid w:val="004F1DC8"/>
    <w:rsid w:val="004F24D7"/>
    <w:rsid w:val="004F25F4"/>
    <w:rsid w:val="004F3085"/>
    <w:rsid w:val="004F3B6E"/>
    <w:rsid w:val="004F3CDF"/>
    <w:rsid w:val="004F3D62"/>
    <w:rsid w:val="004F45ED"/>
    <w:rsid w:val="004F4817"/>
    <w:rsid w:val="004F4B93"/>
    <w:rsid w:val="004F592B"/>
    <w:rsid w:val="004F6441"/>
    <w:rsid w:val="004F671B"/>
    <w:rsid w:val="004F6759"/>
    <w:rsid w:val="004F7409"/>
    <w:rsid w:val="004F7427"/>
    <w:rsid w:val="004F753A"/>
    <w:rsid w:val="004F76FF"/>
    <w:rsid w:val="004F7E8E"/>
    <w:rsid w:val="00500976"/>
    <w:rsid w:val="00501739"/>
    <w:rsid w:val="00501963"/>
    <w:rsid w:val="00501976"/>
    <w:rsid w:val="00502080"/>
    <w:rsid w:val="005026C5"/>
    <w:rsid w:val="00502B94"/>
    <w:rsid w:val="00502CA0"/>
    <w:rsid w:val="005030D4"/>
    <w:rsid w:val="0050345A"/>
    <w:rsid w:val="005034C4"/>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495"/>
    <w:rsid w:val="00512580"/>
    <w:rsid w:val="00512B80"/>
    <w:rsid w:val="00512D82"/>
    <w:rsid w:val="00513213"/>
    <w:rsid w:val="00513565"/>
    <w:rsid w:val="005135F6"/>
    <w:rsid w:val="00513846"/>
    <w:rsid w:val="0051398C"/>
    <w:rsid w:val="00513C97"/>
    <w:rsid w:val="0051442F"/>
    <w:rsid w:val="00514565"/>
    <w:rsid w:val="005145F6"/>
    <w:rsid w:val="00514AA4"/>
    <w:rsid w:val="00514CBF"/>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E3B"/>
    <w:rsid w:val="0052304D"/>
    <w:rsid w:val="005231A3"/>
    <w:rsid w:val="00523251"/>
    <w:rsid w:val="005232CE"/>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70AA"/>
    <w:rsid w:val="0052758B"/>
    <w:rsid w:val="00527FC2"/>
    <w:rsid w:val="005302B4"/>
    <w:rsid w:val="005308F8"/>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3F"/>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0AA"/>
    <w:rsid w:val="005414B2"/>
    <w:rsid w:val="00541A5E"/>
    <w:rsid w:val="00541D66"/>
    <w:rsid w:val="005420B1"/>
    <w:rsid w:val="00542111"/>
    <w:rsid w:val="00542408"/>
    <w:rsid w:val="0054288C"/>
    <w:rsid w:val="00542EA3"/>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A8"/>
    <w:rsid w:val="00545EC5"/>
    <w:rsid w:val="00546563"/>
    <w:rsid w:val="0054673C"/>
    <w:rsid w:val="00546C2B"/>
    <w:rsid w:val="00546C2D"/>
    <w:rsid w:val="005471BF"/>
    <w:rsid w:val="005473A3"/>
    <w:rsid w:val="0054753D"/>
    <w:rsid w:val="005475D0"/>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29"/>
    <w:rsid w:val="00555DF8"/>
    <w:rsid w:val="005561B1"/>
    <w:rsid w:val="00556BA2"/>
    <w:rsid w:val="00556E77"/>
    <w:rsid w:val="00556FD9"/>
    <w:rsid w:val="0055759E"/>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6AE"/>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898"/>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2A"/>
    <w:rsid w:val="005A004D"/>
    <w:rsid w:val="005A01AD"/>
    <w:rsid w:val="005A0305"/>
    <w:rsid w:val="005A0825"/>
    <w:rsid w:val="005A12E0"/>
    <w:rsid w:val="005A17B8"/>
    <w:rsid w:val="005A1831"/>
    <w:rsid w:val="005A1BDD"/>
    <w:rsid w:val="005A1C35"/>
    <w:rsid w:val="005A239F"/>
    <w:rsid w:val="005A27F0"/>
    <w:rsid w:val="005A28E8"/>
    <w:rsid w:val="005A2C57"/>
    <w:rsid w:val="005A2C72"/>
    <w:rsid w:val="005A2CCC"/>
    <w:rsid w:val="005A2D3E"/>
    <w:rsid w:val="005A34F5"/>
    <w:rsid w:val="005A39C0"/>
    <w:rsid w:val="005A3A55"/>
    <w:rsid w:val="005A3C59"/>
    <w:rsid w:val="005A3C75"/>
    <w:rsid w:val="005A4265"/>
    <w:rsid w:val="005A4465"/>
    <w:rsid w:val="005A452B"/>
    <w:rsid w:val="005A45C4"/>
    <w:rsid w:val="005A493B"/>
    <w:rsid w:val="005A4BF2"/>
    <w:rsid w:val="005A50EF"/>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6160"/>
    <w:rsid w:val="005B64CC"/>
    <w:rsid w:val="005B66AB"/>
    <w:rsid w:val="005B67BD"/>
    <w:rsid w:val="005B6BC6"/>
    <w:rsid w:val="005B6C5A"/>
    <w:rsid w:val="005B77B9"/>
    <w:rsid w:val="005B77F0"/>
    <w:rsid w:val="005B787B"/>
    <w:rsid w:val="005B7917"/>
    <w:rsid w:val="005C0140"/>
    <w:rsid w:val="005C0E2B"/>
    <w:rsid w:val="005C0E2F"/>
    <w:rsid w:val="005C0EC2"/>
    <w:rsid w:val="005C10C3"/>
    <w:rsid w:val="005C11E1"/>
    <w:rsid w:val="005C1376"/>
    <w:rsid w:val="005C146A"/>
    <w:rsid w:val="005C14AE"/>
    <w:rsid w:val="005C14E3"/>
    <w:rsid w:val="005C1506"/>
    <w:rsid w:val="005C15FE"/>
    <w:rsid w:val="005C176B"/>
    <w:rsid w:val="005C17BF"/>
    <w:rsid w:val="005C1F21"/>
    <w:rsid w:val="005C2148"/>
    <w:rsid w:val="005C2A11"/>
    <w:rsid w:val="005C333D"/>
    <w:rsid w:val="005C34E7"/>
    <w:rsid w:val="005C3B19"/>
    <w:rsid w:val="005C3B25"/>
    <w:rsid w:val="005C3D97"/>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6B8"/>
    <w:rsid w:val="005D2B41"/>
    <w:rsid w:val="005D2BEC"/>
    <w:rsid w:val="005D2F0D"/>
    <w:rsid w:val="005D3067"/>
    <w:rsid w:val="005D3788"/>
    <w:rsid w:val="005D3922"/>
    <w:rsid w:val="005D4897"/>
    <w:rsid w:val="005D4DA5"/>
    <w:rsid w:val="005D4E8B"/>
    <w:rsid w:val="005D50F4"/>
    <w:rsid w:val="005D55B5"/>
    <w:rsid w:val="005D56AF"/>
    <w:rsid w:val="005D588C"/>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1186"/>
    <w:rsid w:val="005F178C"/>
    <w:rsid w:val="005F192D"/>
    <w:rsid w:val="005F1A5C"/>
    <w:rsid w:val="005F1ADD"/>
    <w:rsid w:val="005F1E93"/>
    <w:rsid w:val="005F2151"/>
    <w:rsid w:val="005F29C5"/>
    <w:rsid w:val="005F29D3"/>
    <w:rsid w:val="005F2BB7"/>
    <w:rsid w:val="005F2D82"/>
    <w:rsid w:val="005F2E2A"/>
    <w:rsid w:val="005F2F80"/>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2E4"/>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519"/>
    <w:rsid w:val="006066BB"/>
    <w:rsid w:val="00606B38"/>
    <w:rsid w:val="00606EA2"/>
    <w:rsid w:val="006070F7"/>
    <w:rsid w:val="00607350"/>
    <w:rsid w:val="006075E7"/>
    <w:rsid w:val="006076C8"/>
    <w:rsid w:val="0060778D"/>
    <w:rsid w:val="00607802"/>
    <w:rsid w:val="00607891"/>
    <w:rsid w:val="0060799F"/>
    <w:rsid w:val="00610510"/>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A31"/>
    <w:rsid w:val="00614B16"/>
    <w:rsid w:val="00614D4E"/>
    <w:rsid w:val="00614D75"/>
    <w:rsid w:val="006155F7"/>
    <w:rsid w:val="006157AC"/>
    <w:rsid w:val="0061589F"/>
    <w:rsid w:val="00615946"/>
    <w:rsid w:val="00615CF4"/>
    <w:rsid w:val="00616023"/>
    <w:rsid w:val="00616191"/>
    <w:rsid w:val="0061619B"/>
    <w:rsid w:val="006165D8"/>
    <w:rsid w:val="00617716"/>
    <w:rsid w:val="006179A5"/>
    <w:rsid w:val="006201F3"/>
    <w:rsid w:val="00620A2B"/>
    <w:rsid w:val="00620B76"/>
    <w:rsid w:val="00620EA7"/>
    <w:rsid w:val="006213AF"/>
    <w:rsid w:val="006224BC"/>
    <w:rsid w:val="006225A0"/>
    <w:rsid w:val="00623045"/>
    <w:rsid w:val="006234BC"/>
    <w:rsid w:val="00623517"/>
    <w:rsid w:val="00623670"/>
    <w:rsid w:val="006238CC"/>
    <w:rsid w:val="00623B2F"/>
    <w:rsid w:val="00623B64"/>
    <w:rsid w:val="0062438E"/>
    <w:rsid w:val="00624D92"/>
    <w:rsid w:val="00624E2A"/>
    <w:rsid w:val="00624F40"/>
    <w:rsid w:val="006256B8"/>
    <w:rsid w:val="00625ECE"/>
    <w:rsid w:val="00626712"/>
    <w:rsid w:val="006269E6"/>
    <w:rsid w:val="00626BC2"/>
    <w:rsid w:val="00626C4D"/>
    <w:rsid w:val="00626CCF"/>
    <w:rsid w:val="006272B4"/>
    <w:rsid w:val="0062756E"/>
    <w:rsid w:val="00627FEC"/>
    <w:rsid w:val="006301C5"/>
    <w:rsid w:val="00630372"/>
    <w:rsid w:val="00630558"/>
    <w:rsid w:val="00630D32"/>
    <w:rsid w:val="0063104F"/>
    <w:rsid w:val="00631084"/>
    <w:rsid w:val="0063122C"/>
    <w:rsid w:val="006313D1"/>
    <w:rsid w:val="006315C8"/>
    <w:rsid w:val="00631AF3"/>
    <w:rsid w:val="00631C05"/>
    <w:rsid w:val="00631DD1"/>
    <w:rsid w:val="00631E65"/>
    <w:rsid w:val="0063264E"/>
    <w:rsid w:val="006327C0"/>
    <w:rsid w:val="00632836"/>
    <w:rsid w:val="00632A3C"/>
    <w:rsid w:val="00632AB5"/>
    <w:rsid w:val="00632D00"/>
    <w:rsid w:val="006331EA"/>
    <w:rsid w:val="00633361"/>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2285"/>
    <w:rsid w:val="00642604"/>
    <w:rsid w:val="006427D0"/>
    <w:rsid w:val="00642C75"/>
    <w:rsid w:val="0064326E"/>
    <w:rsid w:val="0064327F"/>
    <w:rsid w:val="00643826"/>
    <w:rsid w:val="00643A26"/>
    <w:rsid w:val="00643A31"/>
    <w:rsid w:val="00643F64"/>
    <w:rsid w:val="006441DD"/>
    <w:rsid w:val="006444C1"/>
    <w:rsid w:val="006448F5"/>
    <w:rsid w:val="00644FD3"/>
    <w:rsid w:val="006450BF"/>
    <w:rsid w:val="00645332"/>
    <w:rsid w:val="00645E9C"/>
    <w:rsid w:val="0064615F"/>
    <w:rsid w:val="006462AE"/>
    <w:rsid w:val="00646742"/>
    <w:rsid w:val="00646DF5"/>
    <w:rsid w:val="006478C7"/>
    <w:rsid w:val="00647BB7"/>
    <w:rsid w:val="0065007B"/>
    <w:rsid w:val="006500C4"/>
    <w:rsid w:val="00650280"/>
    <w:rsid w:val="00650A2C"/>
    <w:rsid w:val="00650C70"/>
    <w:rsid w:val="006510CB"/>
    <w:rsid w:val="006513D2"/>
    <w:rsid w:val="00651696"/>
    <w:rsid w:val="00651A17"/>
    <w:rsid w:val="00651C67"/>
    <w:rsid w:val="00651DAD"/>
    <w:rsid w:val="00651DED"/>
    <w:rsid w:val="00651E92"/>
    <w:rsid w:val="006524B0"/>
    <w:rsid w:val="0065270D"/>
    <w:rsid w:val="00652729"/>
    <w:rsid w:val="00653161"/>
    <w:rsid w:val="006533DC"/>
    <w:rsid w:val="00653561"/>
    <w:rsid w:val="00653578"/>
    <w:rsid w:val="0065358C"/>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073"/>
    <w:rsid w:val="0065711E"/>
    <w:rsid w:val="006573F8"/>
    <w:rsid w:val="00657DDA"/>
    <w:rsid w:val="00660394"/>
    <w:rsid w:val="00660758"/>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538"/>
    <w:rsid w:val="00664D3B"/>
    <w:rsid w:val="00664D4E"/>
    <w:rsid w:val="00664F86"/>
    <w:rsid w:val="006651EE"/>
    <w:rsid w:val="00665295"/>
    <w:rsid w:val="00665957"/>
    <w:rsid w:val="00665C11"/>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322"/>
    <w:rsid w:val="00672B65"/>
    <w:rsid w:val="00672E82"/>
    <w:rsid w:val="006734B8"/>
    <w:rsid w:val="006734F9"/>
    <w:rsid w:val="00673501"/>
    <w:rsid w:val="00674026"/>
    <w:rsid w:val="00674758"/>
    <w:rsid w:val="00675144"/>
    <w:rsid w:val="00675279"/>
    <w:rsid w:val="006754B5"/>
    <w:rsid w:val="00675A11"/>
    <w:rsid w:val="00675C39"/>
    <w:rsid w:val="00675DBC"/>
    <w:rsid w:val="00675EC2"/>
    <w:rsid w:val="00675FC4"/>
    <w:rsid w:val="00676032"/>
    <w:rsid w:val="00676749"/>
    <w:rsid w:val="00676893"/>
    <w:rsid w:val="00676989"/>
    <w:rsid w:val="00676A16"/>
    <w:rsid w:val="00676A9A"/>
    <w:rsid w:val="00676C9F"/>
    <w:rsid w:val="0067776B"/>
    <w:rsid w:val="00677A38"/>
    <w:rsid w:val="00677B0F"/>
    <w:rsid w:val="00677DE5"/>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6144"/>
    <w:rsid w:val="006866A4"/>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2D"/>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14B"/>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B83"/>
    <w:rsid w:val="006C5083"/>
    <w:rsid w:val="006C50A2"/>
    <w:rsid w:val="006C5B2A"/>
    <w:rsid w:val="006C5DCF"/>
    <w:rsid w:val="006C65E2"/>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F39"/>
    <w:rsid w:val="006D4049"/>
    <w:rsid w:val="006D42CD"/>
    <w:rsid w:val="006D452D"/>
    <w:rsid w:val="006D4781"/>
    <w:rsid w:val="006D49D0"/>
    <w:rsid w:val="006D5467"/>
    <w:rsid w:val="006D5711"/>
    <w:rsid w:val="006D5CE7"/>
    <w:rsid w:val="006D5E17"/>
    <w:rsid w:val="006D659F"/>
    <w:rsid w:val="006D668D"/>
    <w:rsid w:val="006D6782"/>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207"/>
    <w:rsid w:val="006F54ED"/>
    <w:rsid w:val="006F5505"/>
    <w:rsid w:val="006F55AD"/>
    <w:rsid w:val="006F574C"/>
    <w:rsid w:val="006F5B55"/>
    <w:rsid w:val="006F5E0B"/>
    <w:rsid w:val="006F67BE"/>
    <w:rsid w:val="006F68FE"/>
    <w:rsid w:val="006F6A4B"/>
    <w:rsid w:val="006F7098"/>
    <w:rsid w:val="006F70A0"/>
    <w:rsid w:val="006F7382"/>
    <w:rsid w:val="006F73DA"/>
    <w:rsid w:val="006F79BF"/>
    <w:rsid w:val="00700144"/>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519"/>
    <w:rsid w:val="007127C4"/>
    <w:rsid w:val="00712C4B"/>
    <w:rsid w:val="007131F6"/>
    <w:rsid w:val="00713498"/>
    <w:rsid w:val="0071354C"/>
    <w:rsid w:val="007135B7"/>
    <w:rsid w:val="00713B0D"/>
    <w:rsid w:val="00713D36"/>
    <w:rsid w:val="00713F6A"/>
    <w:rsid w:val="00714672"/>
    <w:rsid w:val="00714C87"/>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233"/>
    <w:rsid w:val="00721303"/>
    <w:rsid w:val="0072150D"/>
    <w:rsid w:val="00721811"/>
    <w:rsid w:val="0072198D"/>
    <w:rsid w:val="00721DA2"/>
    <w:rsid w:val="00721FCC"/>
    <w:rsid w:val="00722777"/>
    <w:rsid w:val="00722C37"/>
    <w:rsid w:val="00722CD2"/>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D90"/>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48E9"/>
    <w:rsid w:val="0074511A"/>
    <w:rsid w:val="007452F4"/>
    <w:rsid w:val="00745DA9"/>
    <w:rsid w:val="00746398"/>
    <w:rsid w:val="00746B1D"/>
    <w:rsid w:val="007470BB"/>
    <w:rsid w:val="00747415"/>
    <w:rsid w:val="007474A2"/>
    <w:rsid w:val="00747816"/>
    <w:rsid w:val="00747F1B"/>
    <w:rsid w:val="00750103"/>
    <w:rsid w:val="00750177"/>
    <w:rsid w:val="0075019F"/>
    <w:rsid w:val="0075074E"/>
    <w:rsid w:val="00750C5D"/>
    <w:rsid w:val="00750D81"/>
    <w:rsid w:val="0075179D"/>
    <w:rsid w:val="00751E47"/>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A7"/>
    <w:rsid w:val="00761B69"/>
    <w:rsid w:val="00761E23"/>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700D9"/>
    <w:rsid w:val="007702BB"/>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5A1C"/>
    <w:rsid w:val="00776269"/>
    <w:rsid w:val="0077693F"/>
    <w:rsid w:val="00776BBC"/>
    <w:rsid w:val="00776CF8"/>
    <w:rsid w:val="00776D50"/>
    <w:rsid w:val="00777103"/>
    <w:rsid w:val="00777388"/>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478"/>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2D74"/>
    <w:rsid w:val="007937E4"/>
    <w:rsid w:val="007939DA"/>
    <w:rsid w:val="00793E51"/>
    <w:rsid w:val="00794031"/>
    <w:rsid w:val="0079416C"/>
    <w:rsid w:val="007942DD"/>
    <w:rsid w:val="00794598"/>
    <w:rsid w:val="00794691"/>
    <w:rsid w:val="007948CC"/>
    <w:rsid w:val="00794A86"/>
    <w:rsid w:val="00794F62"/>
    <w:rsid w:val="00795C13"/>
    <w:rsid w:val="0079625A"/>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863"/>
    <w:rsid w:val="007A2CB3"/>
    <w:rsid w:val="007A2F9F"/>
    <w:rsid w:val="007A30A6"/>
    <w:rsid w:val="007A3219"/>
    <w:rsid w:val="007A3529"/>
    <w:rsid w:val="007A363E"/>
    <w:rsid w:val="007A3B07"/>
    <w:rsid w:val="007A3C9D"/>
    <w:rsid w:val="007A3CCE"/>
    <w:rsid w:val="007A4558"/>
    <w:rsid w:val="007A45FA"/>
    <w:rsid w:val="007A4B04"/>
    <w:rsid w:val="007A4B35"/>
    <w:rsid w:val="007A4CA0"/>
    <w:rsid w:val="007A4FF6"/>
    <w:rsid w:val="007A527F"/>
    <w:rsid w:val="007A5341"/>
    <w:rsid w:val="007A57ED"/>
    <w:rsid w:val="007A58E5"/>
    <w:rsid w:val="007A5B57"/>
    <w:rsid w:val="007A5C72"/>
    <w:rsid w:val="007A5E6E"/>
    <w:rsid w:val="007A5EE6"/>
    <w:rsid w:val="007A63CD"/>
    <w:rsid w:val="007A7090"/>
    <w:rsid w:val="007A7367"/>
    <w:rsid w:val="007A7C96"/>
    <w:rsid w:val="007A7D21"/>
    <w:rsid w:val="007A7EFF"/>
    <w:rsid w:val="007B08E5"/>
    <w:rsid w:val="007B1052"/>
    <w:rsid w:val="007B10EE"/>
    <w:rsid w:val="007B11DA"/>
    <w:rsid w:val="007B173E"/>
    <w:rsid w:val="007B1B96"/>
    <w:rsid w:val="007B1C8B"/>
    <w:rsid w:val="007B1C98"/>
    <w:rsid w:val="007B211C"/>
    <w:rsid w:val="007B2433"/>
    <w:rsid w:val="007B3E80"/>
    <w:rsid w:val="007B3FB9"/>
    <w:rsid w:val="007B473B"/>
    <w:rsid w:val="007B489D"/>
    <w:rsid w:val="007B4A3B"/>
    <w:rsid w:val="007B4BC5"/>
    <w:rsid w:val="007B4C36"/>
    <w:rsid w:val="007B4C58"/>
    <w:rsid w:val="007B4DAE"/>
    <w:rsid w:val="007B4F03"/>
    <w:rsid w:val="007B51E2"/>
    <w:rsid w:val="007B5407"/>
    <w:rsid w:val="007B5AA3"/>
    <w:rsid w:val="007B5B78"/>
    <w:rsid w:val="007B5F4A"/>
    <w:rsid w:val="007B600E"/>
    <w:rsid w:val="007B6130"/>
    <w:rsid w:val="007B6146"/>
    <w:rsid w:val="007B627A"/>
    <w:rsid w:val="007B6526"/>
    <w:rsid w:val="007B6606"/>
    <w:rsid w:val="007B6848"/>
    <w:rsid w:val="007B6956"/>
    <w:rsid w:val="007B69A1"/>
    <w:rsid w:val="007B6BAB"/>
    <w:rsid w:val="007B6BD3"/>
    <w:rsid w:val="007B6C07"/>
    <w:rsid w:val="007B744E"/>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860"/>
    <w:rsid w:val="007C2A4D"/>
    <w:rsid w:val="007C2A69"/>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020"/>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4DE"/>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2280"/>
    <w:rsid w:val="007E22BF"/>
    <w:rsid w:val="007E24C9"/>
    <w:rsid w:val="007E3112"/>
    <w:rsid w:val="007E329E"/>
    <w:rsid w:val="007E3A95"/>
    <w:rsid w:val="007E3BCD"/>
    <w:rsid w:val="007E3FB4"/>
    <w:rsid w:val="007E4127"/>
    <w:rsid w:val="007E4198"/>
    <w:rsid w:val="007E45FE"/>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199D"/>
    <w:rsid w:val="007F2780"/>
    <w:rsid w:val="007F2A8C"/>
    <w:rsid w:val="007F2CB2"/>
    <w:rsid w:val="007F2FC6"/>
    <w:rsid w:val="007F304B"/>
    <w:rsid w:val="007F35B0"/>
    <w:rsid w:val="007F39CE"/>
    <w:rsid w:val="007F3ACC"/>
    <w:rsid w:val="007F3BF6"/>
    <w:rsid w:val="007F3DC9"/>
    <w:rsid w:val="007F4257"/>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202"/>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177CB"/>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5D2"/>
    <w:rsid w:val="00827662"/>
    <w:rsid w:val="008277DE"/>
    <w:rsid w:val="00827941"/>
    <w:rsid w:val="00827DF7"/>
    <w:rsid w:val="00830236"/>
    <w:rsid w:val="008302AF"/>
    <w:rsid w:val="008305D0"/>
    <w:rsid w:val="008306D9"/>
    <w:rsid w:val="0083072B"/>
    <w:rsid w:val="00830B42"/>
    <w:rsid w:val="00830CE7"/>
    <w:rsid w:val="00830FFB"/>
    <w:rsid w:val="00831107"/>
    <w:rsid w:val="00831AF8"/>
    <w:rsid w:val="00831C33"/>
    <w:rsid w:val="00831CCB"/>
    <w:rsid w:val="00831CF6"/>
    <w:rsid w:val="0083244F"/>
    <w:rsid w:val="0083255B"/>
    <w:rsid w:val="0083260C"/>
    <w:rsid w:val="00832BFD"/>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4C93"/>
    <w:rsid w:val="00835064"/>
    <w:rsid w:val="0083516F"/>
    <w:rsid w:val="00835754"/>
    <w:rsid w:val="00836170"/>
    <w:rsid w:val="008363DB"/>
    <w:rsid w:val="00836757"/>
    <w:rsid w:val="00837563"/>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4E0"/>
    <w:rsid w:val="008465B9"/>
    <w:rsid w:val="00846EB6"/>
    <w:rsid w:val="00846EE4"/>
    <w:rsid w:val="0084720A"/>
    <w:rsid w:val="008473AE"/>
    <w:rsid w:val="0084749E"/>
    <w:rsid w:val="008474D9"/>
    <w:rsid w:val="00847913"/>
    <w:rsid w:val="00847F25"/>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D8"/>
    <w:rsid w:val="0085392E"/>
    <w:rsid w:val="00853B08"/>
    <w:rsid w:val="0085469A"/>
    <w:rsid w:val="00854B55"/>
    <w:rsid w:val="00854F45"/>
    <w:rsid w:val="008551AF"/>
    <w:rsid w:val="008553C2"/>
    <w:rsid w:val="008555FD"/>
    <w:rsid w:val="00855707"/>
    <w:rsid w:val="00855926"/>
    <w:rsid w:val="00855AF6"/>
    <w:rsid w:val="00855CD9"/>
    <w:rsid w:val="00855E36"/>
    <w:rsid w:val="008561BA"/>
    <w:rsid w:val="008563D7"/>
    <w:rsid w:val="00856746"/>
    <w:rsid w:val="008568A0"/>
    <w:rsid w:val="00856952"/>
    <w:rsid w:val="008569BD"/>
    <w:rsid w:val="00856CCB"/>
    <w:rsid w:val="00856D9A"/>
    <w:rsid w:val="008573A2"/>
    <w:rsid w:val="00857594"/>
    <w:rsid w:val="00857BF6"/>
    <w:rsid w:val="00857D01"/>
    <w:rsid w:val="0086008E"/>
    <w:rsid w:val="008602CE"/>
    <w:rsid w:val="0086088D"/>
    <w:rsid w:val="008608D2"/>
    <w:rsid w:val="00860A0A"/>
    <w:rsid w:val="00860A47"/>
    <w:rsid w:val="00861134"/>
    <w:rsid w:val="0086117F"/>
    <w:rsid w:val="008611CD"/>
    <w:rsid w:val="00861220"/>
    <w:rsid w:val="00861229"/>
    <w:rsid w:val="008618AD"/>
    <w:rsid w:val="0086199A"/>
    <w:rsid w:val="00861BDC"/>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810"/>
    <w:rsid w:val="008670BF"/>
    <w:rsid w:val="00867255"/>
    <w:rsid w:val="008677CA"/>
    <w:rsid w:val="008678CB"/>
    <w:rsid w:val="0086798E"/>
    <w:rsid w:val="00867A40"/>
    <w:rsid w:val="00867D47"/>
    <w:rsid w:val="00867EAD"/>
    <w:rsid w:val="008700B1"/>
    <w:rsid w:val="00870579"/>
    <w:rsid w:val="008705CF"/>
    <w:rsid w:val="00870B5F"/>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35D"/>
    <w:rsid w:val="008765B4"/>
    <w:rsid w:val="00876662"/>
    <w:rsid w:val="00876787"/>
    <w:rsid w:val="00876BAC"/>
    <w:rsid w:val="00876BC2"/>
    <w:rsid w:val="00876D36"/>
    <w:rsid w:val="00876D4B"/>
    <w:rsid w:val="00876DBB"/>
    <w:rsid w:val="00877186"/>
    <w:rsid w:val="00877329"/>
    <w:rsid w:val="00877422"/>
    <w:rsid w:val="0087769A"/>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72C"/>
    <w:rsid w:val="008C4839"/>
    <w:rsid w:val="008C4F96"/>
    <w:rsid w:val="008C578C"/>
    <w:rsid w:val="008C6058"/>
    <w:rsid w:val="008C70AD"/>
    <w:rsid w:val="008C7405"/>
    <w:rsid w:val="008C7947"/>
    <w:rsid w:val="008C7D55"/>
    <w:rsid w:val="008C7F10"/>
    <w:rsid w:val="008C7F4D"/>
    <w:rsid w:val="008D0688"/>
    <w:rsid w:val="008D0D1B"/>
    <w:rsid w:val="008D0DDC"/>
    <w:rsid w:val="008D138B"/>
    <w:rsid w:val="008D13B3"/>
    <w:rsid w:val="008D15C2"/>
    <w:rsid w:val="008D15D7"/>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541"/>
    <w:rsid w:val="008D6641"/>
    <w:rsid w:val="008D6E9B"/>
    <w:rsid w:val="008D70E0"/>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7BD"/>
    <w:rsid w:val="008F52D5"/>
    <w:rsid w:val="008F5605"/>
    <w:rsid w:val="008F563E"/>
    <w:rsid w:val="008F591D"/>
    <w:rsid w:val="008F5938"/>
    <w:rsid w:val="008F5ED5"/>
    <w:rsid w:val="008F694A"/>
    <w:rsid w:val="008F6DDD"/>
    <w:rsid w:val="008F77CF"/>
    <w:rsid w:val="008F7900"/>
    <w:rsid w:val="008F7A07"/>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6E4"/>
    <w:rsid w:val="00904AA6"/>
    <w:rsid w:val="00904D2F"/>
    <w:rsid w:val="00904D95"/>
    <w:rsid w:val="00905060"/>
    <w:rsid w:val="009051BE"/>
    <w:rsid w:val="009055B7"/>
    <w:rsid w:val="0090561D"/>
    <w:rsid w:val="0090587F"/>
    <w:rsid w:val="009060E6"/>
    <w:rsid w:val="00906C20"/>
    <w:rsid w:val="00906E3C"/>
    <w:rsid w:val="009071FC"/>
    <w:rsid w:val="00907520"/>
    <w:rsid w:val="009075DE"/>
    <w:rsid w:val="00907973"/>
    <w:rsid w:val="00910611"/>
    <w:rsid w:val="0091062E"/>
    <w:rsid w:val="00910BA7"/>
    <w:rsid w:val="00910D61"/>
    <w:rsid w:val="00911149"/>
    <w:rsid w:val="009118F9"/>
    <w:rsid w:val="00911A08"/>
    <w:rsid w:val="00911BE4"/>
    <w:rsid w:val="00912135"/>
    <w:rsid w:val="009124DB"/>
    <w:rsid w:val="009133CA"/>
    <w:rsid w:val="00913977"/>
    <w:rsid w:val="00913DC6"/>
    <w:rsid w:val="00914099"/>
    <w:rsid w:val="00914203"/>
    <w:rsid w:val="00914339"/>
    <w:rsid w:val="0091441A"/>
    <w:rsid w:val="00914894"/>
    <w:rsid w:val="00914AA6"/>
    <w:rsid w:val="00914B66"/>
    <w:rsid w:val="00914B77"/>
    <w:rsid w:val="009155EE"/>
    <w:rsid w:val="00916155"/>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832"/>
    <w:rsid w:val="00921B51"/>
    <w:rsid w:val="009228DD"/>
    <w:rsid w:val="009231C2"/>
    <w:rsid w:val="00923273"/>
    <w:rsid w:val="00923368"/>
    <w:rsid w:val="00923C17"/>
    <w:rsid w:val="00923CE0"/>
    <w:rsid w:val="00923D63"/>
    <w:rsid w:val="00923FD2"/>
    <w:rsid w:val="00924FBC"/>
    <w:rsid w:val="00925294"/>
    <w:rsid w:val="009254F7"/>
    <w:rsid w:val="0092560D"/>
    <w:rsid w:val="00925867"/>
    <w:rsid w:val="00925DD5"/>
    <w:rsid w:val="00925F46"/>
    <w:rsid w:val="009261CF"/>
    <w:rsid w:val="0092649C"/>
    <w:rsid w:val="009265CC"/>
    <w:rsid w:val="00926FAE"/>
    <w:rsid w:val="0092748A"/>
    <w:rsid w:val="00927522"/>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D5C"/>
    <w:rsid w:val="00941F9F"/>
    <w:rsid w:val="009423D8"/>
    <w:rsid w:val="009425F9"/>
    <w:rsid w:val="009428A3"/>
    <w:rsid w:val="00942936"/>
    <w:rsid w:val="00942FC0"/>
    <w:rsid w:val="0094336B"/>
    <w:rsid w:val="009435B6"/>
    <w:rsid w:val="0094373F"/>
    <w:rsid w:val="009438CC"/>
    <w:rsid w:val="009439C9"/>
    <w:rsid w:val="00943F5B"/>
    <w:rsid w:val="009441C5"/>
    <w:rsid w:val="0094423E"/>
    <w:rsid w:val="00944430"/>
    <w:rsid w:val="0094481F"/>
    <w:rsid w:val="00944B6B"/>
    <w:rsid w:val="00944BCB"/>
    <w:rsid w:val="00944F41"/>
    <w:rsid w:val="00944F8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6D1"/>
    <w:rsid w:val="00954784"/>
    <w:rsid w:val="00954A06"/>
    <w:rsid w:val="00954B9B"/>
    <w:rsid w:val="0095500C"/>
    <w:rsid w:val="00955120"/>
    <w:rsid w:val="0095560C"/>
    <w:rsid w:val="00955916"/>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D28"/>
    <w:rsid w:val="00965E56"/>
    <w:rsid w:val="00965F20"/>
    <w:rsid w:val="00966232"/>
    <w:rsid w:val="00966408"/>
    <w:rsid w:val="00966424"/>
    <w:rsid w:val="009664C7"/>
    <w:rsid w:val="009665A2"/>
    <w:rsid w:val="00967103"/>
    <w:rsid w:val="00967387"/>
    <w:rsid w:val="00967449"/>
    <w:rsid w:val="00967760"/>
    <w:rsid w:val="009679F3"/>
    <w:rsid w:val="00967AF2"/>
    <w:rsid w:val="009703F4"/>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64C9"/>
    <w:rsid w:val="009966DC"/>
    <w:rsid w:val="009972F5"/>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CCC"/>
    <w:rsid w:val="009A4F7F"/>
    <w:rsid w:val="009A519B"/>
    <w:rsid w:val="009A51F2"/>
    <w:rsid w:val="009A537C"/>
    <w:rsid w:val="009A5411"/>
    <w:rsid w:val="009A5AE8"/>
    <w:rsid w:val="009A5B2F"/>
    <w:rsid w:val="009A5F92"/>
    <w:rsid w:val="009A6278"/>
    <w:rsid w:val="009A6475"/>
    <w:rsid w:val="009A69BA"/>
    <w:rsid w:val="009A6DA9"/>
    <w:rsid w:val="009A7414"/>
    <w:rsid w:val="009A7752"/>
    <w:rsid w:val="009A78ED"/>
    <w:rsid w:val="009A7A6C"/>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B25"/>
    <w:rsid w:val="009B4CB4"/>
    <w:rsid w:val="009B51C7"/>
    <w:rsid w:val="009B5328"/>
    <w:rsid w:val="009B5413"/>
    <w:rsid w:val="009B59E3"/>
    <w:rsid w:val="009B5BAE"/>
    <w:rsid w:val="009B604D"/>
    <w:rsid w:val="009B6443"/>
    <w:rsid w:val="009B669F"/>
    <w:rsid w:val="009B686B"/>
    <w:rsid w:val="009B6A65"/>
    <w:rsid w:val="009B6CD8"/>
    <w:rsid w:val="009B729D"/>
    <w:rsid w:val="009C000B"/>
    <w:rsid w:val="009C0052"/>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2CA"/>
    <w:rsid w:val="009D2576"/>
    <w:rsid w:val="009D26DF"/>
    <w:rsid w:val="009D2953"/>
    <w:rsid w:val="009D2D3A"/>
    <w:rsid w:val="009D301C"/>
    <w:rsid w:val="009D31D8"/>
    <w:rsid w:val="009D3654"/>
    <w:rsid w:val="009D3766"/>
    <w:rsid w:val="009D377E"/>
    <w:rsid w:val="009D3EDE"/>
    <w:rsid w:val="009D3EF2"/>
    <w:rsid w:val="009D443A"/>
    <w:rsid w:val="009D48DA"/>
    <w:rsid w:val="009D6381"/>
    <w:rsid w:val="009D6387"/>
    <w:rsid w:val="009D66E2"/>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07E"/>
    <w:rsid w:val="009E7271"/>
    <w:rsid w:val="009E755E"/>
    <w:rsid w:val="009E75C1"/>
    <w:rsid w:val="009E774F"/>
    <w:rsid w:val="009E775E"/>
    <w:rsid w:val="009E77D2"/>
    <w:rsid w:val="009E7B83"/>
    <w:rsid w:val="009F07EA"/>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5D6"/>
    <w:rsid w:val="009F6A56"/>
    <w:rsid w:val="009F77AA"/>
    <w:rsid w:val="009F792B"/>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4CB"/>
    <w:rsid w:val="00A14524"/>
    <w:rsid w:val="00A14792"/>
    <w:rsid w:val="00A14FDD"/>
    <w:rsid w:val="00A150D7"/>
    <w:rsid w:val="00A156B8"/>
    <w:rsid w:val="00A1572A"/>
    <w:rsid w:val="00A15910"/>
    <w:rsid w:val="00A15A3F"/>
    <w:rsid w:val="00A15D92"/>
    <w:rsid w:val="00A15EE5"/>
    <w:rsid w:val="00A173D2"/>
    <w:rsid w:val="00A1744A"/>
    <w:rsid w:val="00A177AA"/>
    <w:rsid w:val="00A17A17"/>
    <w:rsid w:val="00A17BC5"/>
    <w:rsid w:val="00A17CA2"/>
    <w:rsid w:val="00A20BC8"/>
    <w:rsid w:val="00A214A4"/>
    <w:rsid w:val="00A21EF6"/>
    <w:rsid w:val="00A22490"/>
    <w:rsid w:val="00A226BC"/>
    <w:rsid w:val="00A22CBF"/>
    <w:rsid w:val="00A230F0"/>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568D"/>
    <w:rsid w:val="00A26006"/>
    <w:rsid w:val="00A2677B"/>
    <w:rsid w:val="00A26789"/>
    <w:rsid w:val="00A26A6B"/>
    <w:rsid w:val="00A26FEC"/>
    <w:rsid w:val="00A270ED"/>
    <w:rsid w:val="00A272EF"/>
    <w:rsid w:val="00A27858"/>
    <w:rsid w:val="00A27B8A"/>
    <w:rsid w:val="00A27BCA"/>
    <w:rsid w:val="00A308A4"/>
    <w:rsid w:val="00A30E8A"/>
    <w:rsid w:val="00A31376"/>
    <w:rsid w:val="00A31810"/>
    <w:rsid w:val="00A31C78"/>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E60"/>
    <w:rsid w:val="00A52111"/>
    <w:rsid w:val="00A523FD"/>
    <w:rsid w:val="00A524D1"/>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842"/>
    <w:rsid w:val="00A55CC4"/>
    <w:rsid w:val="00A55DBA"/>
    <w:rsid w:val="00A561A4"/>
    <w:rsid w:val="00A5663E"/>
    <w:rsid w:val="00A569ED"/>
    <w:rsid w:val="00A56E9B"/>
    <w:rsid w:val="00A570E1"/>
    <w:rsid w:val="00A5739C"/>
    <w:rsid w:val="00A575B4"/>
    <w:rsid w:val="00A5790A"/>
    <w:rsid w:val="00A57973"/>
    <w:rsid w:val="00A57B1C"/>
    <w:rsid w:val="00A57B9F"/>
    <w:rsid w:val="00A57F81"/>
    <w:rsid w:val="00A57FF7"/>
    <w:rsid w:val="00A60180"/>
    <w:rsid w:val="00A60957"/>
    <w:rsid w:val="00A60B19"/>
    <w:rsid w:val="00A60B6E"/>
    <w:rsid w:val="00A60DB1"/>
    <w:rsid w:val="00A61792"/>
    <w:rsid w:val="00A61B02"/>
    <w:rsid w:val="00A62353"/>
    <w:rsid w:val="00A624B8"/>
    <w:rsid w:val="00A624D8"/>
    <w:rsid w:val="00A62828"/>
    <w:rsid w:val="00A62A3E"/>
    <w:rsid w:val="00A62C6C"/>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2EB"/>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574"/>
    <w:rsid w:val="00A87416"/>
    <w:rsid w:val="00A87536"/>
    <w:rsid w:val="00A877AD"/>
    <w:rsid w:val="00A87B07"/>
    <w:rsid w:val="00A9062C"/>
    <w:rsid w:val="00A90C3C"/>
    <w:rsid w:val="00A90D12"/>
    <w:rsid w:val="00A91196"/>
    <w:rsid w:val="00A91941"/>
    <w:rsid w:val="00A91A55"/>
    <w:rsid w:val="00A91A73"/>
    <w:rsid w:val="00A91AE2"/>
    <w:rsid w:val="00A920F0"/>
    <w:rsid w:val="00A9217C"/>
    <w:rsid w:val="00A924C4"/>
    <w:rsid w:val="00A92650"/>
    <w:rsid w:val="00A928BE"/>
    <w:rsid w:val="00A92AB8"/>
    <w:rsid w:val="00A930CF"/>
    <w:rsid w:val="00A9318D"/>
    <w:rsid w:val="00A93446"/>
    <w:rsid w:val="00A9355C"/>
    <w:rsid w:val="00A93592"/>
    <w:rsid w:val="00A93B95"/>
    <w:rsid w:val="00A93D16"/>
    <w:rsid w:val="00A93D39"/>
    <w:rsid w:val="00A9415D"/>
    <w:rsid w:val="00A944A2"/>
    <w:rsid w:val="00A94911"/>
    <w:rsid w:val="00A95113"/>
    <w:rsid w:val="00A951A4"/>
    <w:rsid w:val="00A952FA"/>
    <w:rsid w:val="00A953BA"/>
    <w:rsid w:val="00A95B0E"/>
    <w:rsid w:val="00A95FA8"/>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22C"/>
    <w:rsid w:val="00AA238E"/>
    <w:rsid w:val="00AA25B8"/>
    <w:rsid w:val="00AA283E"/>
    <w:rsid w:val="00AA2C11"/>
    <w:rsid w:val="00AA2C4D"/>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2EB1"/>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1EF"/>
    <w:rsid w:val="00AD02BF"/>
    <w:rsid w:val="00AD0432"/>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33A"/>
    <w:rsid w:val="00AD741B"/>
    <w:rsid w:val="00AD747B"/>
    <w:rsid w:val="00AD7513"/>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806"/>
    <w:rsid w:val="00AE6994"/>
    <w:rsid w:val="00AE7BA7"/>
    <w:rsid w:val="00AF042E"/>
    <w:rsid w:val="00AF0675"/>
    <w:rsid w:val="00AF072E"/>
    <w:rsid w:val="00AF11CA"/>
    <w:rsid w:val="00AF12B4"/>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6A5"/>
    <w:rsid w:val="00B017B4"/>
    <w:rsid w:val="00B02104"/>
    <w:rsid w:val="00B02139"/>
    <w:rsid w:val="00B022FC"/>
    <w:rsid w:val="00B02645"/>
    <w:rsid w:val="00B0289D"/>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CA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759"/>
    <w:rsid w:val="00B17D65"/>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563"/>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6ECF"/>
    <w:rsid w:val="00B3705D"/>
    <w:rsid w:val="00B373CA"/>
    <w:rsid w:val="00B37580"/>
    <w:rsid w:val="00B403B1"/>
    <w:rsid w:val="00B407D3"/>
    <w:rsid w:val="00B40F77"/>
    <w:rsid w:val="00B412C0"/>
    <w:rsid w:val="00B412CE"/>
    <w:rsid w:val="00B4131F"/>
    <w:rsid w:val="00B41CDD"/>
    <w:rsid w:val="00B42929"/>
    <w:rsid w:val="00B42A21"/>
    <w:rsid w:val="00B42ABC"/>
    <w:rsid w:val="00B42B74"/>
    <w:rsid w:val="00B43318"/>
    <w:rsid w:val="00B43396"/>
    <w:rsid w:val="00B433BF"/>
    <w:rsid w:val="00B435ED"/>
    <w:rsid w:val="00B436D9"/>
    <w:rsid w:val="00B43ACB"/>
    <w:rsid w:val="00B44090"/>
    <w:rsid w:val="00B446C4"/>
    <w:rsid w:val="00B44990"/>
    <w:rsid w:val="00B449A2"/>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47E32"/>
    <w:rsid w:val="00B5049F"/>
    <w:rsid w:val="00B5056A"/>
    <w:rsid w:val="00B50DA6"/>
    <w:rsid w:val="00B51186"/>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864"/>
    <w:rsid w:val="00B61DE8"/>
    <w:rsid w:val="00B624E5"/>
    <w:rsid w:val="00B62808"/>
    <w:rsid w:val="00B62A75"/>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60DE"/>
    <w:rsid w:val="00B6636A"/>
    <w:rsid w:val="00B667E9"/>
    <w:rsid w:val="00B66954"/>
    <w:rsid w:val="00B66AFE"/>
    <w:rsid w:val="00B66C42"/>
    <w:rsid w:val="00B67285"/>
    <w:rsid w:val="00B67293"/>
    <w:rsid w:val="00B67429"/>
    <w:rsid w:val="00B67566"/>
    <w:rsid w:val="00B67755"/>
    <w:rsid w:val="00B6798F"/>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4319"/>
    <w:rsid w:val="00B74A79"/>
    <w:rsid w:val="00B74DB7"/>
    <w:rsid w:val="00B74F2B"/>
    <w:rsid w:val="00B74FD8"/>
    <w:rsid w:val="00B753C9"/>
    <w:rsid w:val="00B755E5"/>
    <w:rsid w:val="00B75659"/>
    <w:rsid w:val="00B75735"/>
    <w:rsid w:val="00B7595E"/>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AB9"/>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1C"/>
    <w:rsid w:val="00B86182"/>
    <w:rsid w:val="00B862C0"/>
    <w:rsid w:val="00B8664F"/>
    <w:rsid w:val="00B868B2"/>
    <w:rsid w:val="00B869AD"/>
    <w:rsid w:val="00B86E90"/>
    <w:rsid w:val="00B87285"/>
    <w:rsid w:val="00B872ED"/>
    <w:rsid w:val="00B87580"/>
    <w:rsid w:val="00B8794B"/>
    <w:rsid w:val="00B87ABC"/>
    <w:rsid w:val="00B87D75"/>
    <w:rsid w:val="00B87FBC"/>
    <w:rsid w:val="00B903D9"/>
    <w:rsid w:val="00B9047A"/>
    <w:rsid w:val="00B906E9"/>
    <w:rsid w:val="00B90CF0"/>
    <w:rsid w:val="00B910F4"/>
    <w:rsid w:val="00B916D2"/>
    <w:rsid w:val="00B91784"/>
    <w:rsid w:val="00B919C7"/>
    <w:rsid w:val="00B91F3A"/>
    <w:rsid w:val="00B920B3"/>
    <w:rsid w:val="00B9218E"/>
    <w:rsid w:val="00B92A0C"/>
    <w:rsid w:val="00B92A9F"/>
    <w:rsid w:val="00B92C95"/>
    <w:rsid w:val="00B92F24"/>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7164"/>
    <w:rsid w:val="00B971EE"/>
    <w:rsid w:val="00B972B4"/>
    <w:rsid w:val="00B97321"/>
    <w:rsid w:val="00B97481"/>
    <w:rsid w:val="00B9780F"/>
    <w:rsid w:val="00B9795C"/>
    <w:rsid w:val="00B97CDE"/>
    <w:rsid w:val="00B97FB7"/>
    <w:rsid w:val="00BA0355"/>
    <w:rsid w:val="00BA10EB"/>
    <w:rsid w:val="00BA120D"/>
    <w:rsid w:val="00BA16E0"/>
    <w:rsid w:val="00BA1800"/>
    <w:rsid w:val="00BA203C"/>
    <w:rsid w:val="00BA2281"/>
    <w:rsid w:val="00BA25BD"/>
    <w:rsid w:val="00BA297B"/>
    <w:rsid w:val="00BA2B6A"/>
    <w:rsid w:val="00BA2F74"/>
    <w:rsid w:val="00BA305B"/>
    <w:rsid w:val="00BA3494"/>
    <w:rsid w:val="00BA3673"/>
    <w:rsid w:val="00BA3A00"/>
    <w:rsid w:val="00BA3F2D"/>
    <w:rsid w:val="00BA3F38"/>
    <w:rsid w:val="00BA41C2"/>
    <w:rsid w:val="00BA42DA"/>
    <w:rsid w:val="00BA50B6"/>
    <w:rsid w:val="00BA5515"/>
    <w:rsid w:val="00BA580D"/>
    <w:rsid w:val="00BA5B23"/>
    <w:rsid w:val="00BA5BA1"/>
    <w:rsid w:val="00BA5CED"/>
    <w:rsid w:val="00BA5D40"/>
    <w:rsid w:val="00BA66E8"/>
    <w:rsid w:val="00BA6E92"/>
    <w:rsid w:val="00BA74E8"/>
    <w:rsid w:val="00BA770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3F87"/>
    <w:rsid w:val="00BB4538"/>
    <w:rsid w:val="00BB4838"/>
    <w:rsid w:val="00BB4873"/>
    <w:rsid w:val="00BB4E05"/>
    <w:rsid w:val="00BB512A"/>
    <w:rsid w:val="00BB52C4"/>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C48"/>
    <w:rsid w:val="00BC0FB5"/>
    <w:rsid w:val="00BC13AE"/>
    <w:rsid w:val="00BC1786"/>
    <w:rsid w:val="00BC1D8A"/>
    <w:rsid w:val="00BC2292"/>
    <w:rsid w:val="00BC269E"/>
    <w:rsid w:val="00BC27D7"/>
    <w:rsid w:val="00BC3378"/>
    <w:rsid w:val="00BC35AF"/>
    <w:rsid w:val="00BC3623"/>
    <w:rsid w:val="00BC3629"/>
    <w:rsid w:val="00BC38E1"/>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8C1"/>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51F"/>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611E"/>
    <w:rsid w:val="00BF70A6"/>
    <w:rsid w:val="00BF72E9"/>
    <w:rsid w:val="00BF735D"/>
    <w:rsid w:val="00BF74CB"/>
    <w:rsid w:val="00BF77C4"/>
    <w:rsid w:val="00BF7B4F"/>
    <w:rsid w:val="00BF7C35"/>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3A3"/>
    <w:rsid w:val="00C05B88"/>
    <w:rsid w:val="00C05CF3"/>
    <w:rsid w:val="00C05D66"/>
    <w:rsid w:val="00C05D6B"/>
    <w:rsid w:val="00C05EA9"/>
    <w:rsid w:val="00C0632B"/>
    <w:rsid w:val="00C063F0"/>
    <w:rsid w:val="00C068CF"/>
    <w:rsid w:val="00C06A0B"/>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989"/>
    <w:rsid w:val="00C13B55"/>
    <w:rsid w:val="00C13C62"/>
    <w:rsid w:val="00C14650"/>
    <w:rsid w:val="00C14C6D"/>
    <w:rsid w:val="00C14CAB"/>
    <w:rsid w:val="00C15AA3"/>
    <w:rsid w:val="00C15B3E"/>
    <w:rsid w:val="00C15E0B"/>
    <w:rsid w:val="00C163AC"/>
    <w:rsid w:val="00C16B50"/>
    <w:rsid w:val="00C172C3"/>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9A0"/>
    <w:rsid w:val="00C23ABC"/>
    <w:rsid w:val="00C244C9"/>
    <w:rsid w:val="00C24667"/>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F4"/>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F31"/>
    <w:rsid w:val="00C41F4F"/>
    <w:rsid w:val="00C4210C"/>
    <w:rsid w:val="00C421E8"/>
    <w:rsid w:val="00C4252E"/>
    <w:rsid w:val="00C42733"/>
    <w:rsid w:val="00C42778"/>
    <w:rsid w:val="00C42915"/>
    <w:rsid w:val="00C43533"/>
    <w:rsid w:val="00C43568"/>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5EF"/>
    <w:rsid w:val="00C518BA"/>
    <w:rsid w:val="00C51E90"/>
    <w:rsid w:val="00C51EE3"/>
    <w:rsid w:val="00C51FFB"/>
    <w:rsid w:val="00C523C0"/>
    <w:rsid w:val="00C52401"/>
    <w:rsid w:val="00C525A0"/>
    <w:rsid w:val="00C53027"/>
    <w:rsid w:val="00C53EDE"/>
    <w:rsid w:val="00C53FD6"/>
    <w:rsid w:val="00C5462C"/>
    <w:rsid w:val="00C54719"/>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7D8"/>
    <w:rsid w:val="00C6288C"/>
    <w:rsid w:val="00C62A19"/>
    <w:rsid w:val="00C62BF3"/>
    <w:rsid w:val="00C62D97"/>
    <w:rsid w:val="00C62DA8"/>
    <w:rsid w:val="00C62EA0"/>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63BF"/>
    <w:rsid w:val="00C66893"/>
    <w:rsid w:val="00C668C1"/>
    <w:rsid w:val="00C67020"/>
    <w:rsid w:val="00C673EF"/>
    <w:rsid w:val="00C674F3"/>
    <w:rsid w:val="00C6799A"/>
    <w:rsid w:val="00C67EFD"/>
    <w:rsid w:val="00C700C0"/>
    <w:rsid w:val="00C7079F"/>
    <w:rsid w:val="00C71631"/>
    <w:rsid w:val="00C7166B"/>
    <w:rsid w:val="00C71906"/>
    <w:rsid w:val="00C724E8"/>
    <w:rsid w:val="00C72556"/>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6C73"/>
    <w:rsid w:val="00C772E6"/>
    <w:rsid w:val="00C77800"/>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C3D"/>
    <w:rsid w:val="00C85C9E"/>
    <w:rsid w:val="00C85E0B"/>
    <w:rsid w:val="00C85EC0"/>
    <w:rsid w:val="00C86893"/>
    <w:rsid w:val="00C868E0"/>
    <w:rsid w:val="00C86BDD"/>
    <w:rsid w:val="00C86D98"/>
    <w:rsid w:val="00C86F68"/>
    <w:rsid w:val="00C87B28"/>
    <w:rsid w:val="00C87CAF"/>
    <w:rsid w:val="00C87FA4"/>
    <w:rsid w:val="00C90297"/>
    <w:rsid w:val="00C90341"/>
    <w:rsid w:val="00C90955"/>
    <w:rsid w:val="00C90ADA"/>
    <w:rsid w:val="00C913AC"/>
    <w:rsid w:val="00C913FB"/>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310"/>
    <w:rsid w:val="00C97426"/>
    <w:rsid w:val="00C977C3"/>
    <w:rsid w:val="00C97BEF"/>
    <w:rsid w:val="00C97C57"/>
    <w:rsid w:val="00CA0702"/>
    <w:rsid w:val="00CA0A09"/>
    <w:rsid w:val="00CA0F79"/>
    <w:rsid w:val="00CA1803"/>
    <w:rsid w:val="00CA18FF"/>
    <w:rsid w:val="00CA1DA0"/>
    <w:rsid w:val="00CA21D4"/>
    <w:rsid w:val="00CA2256"/>
    <w:rsid w:val="00CA29D4"/>
    <w:rsid w:val="00CA2C7C"/>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658"/>
    <w:rsid w:val="00CC4DAA"/>
    <w:rsid w:val="00CC5942"/>
    <w:rsid w:val="00CC601C"/>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3BF"/>
    <w:rsid w:val="00CD1779"/>
    <w:rsid w:val="00CD1894"/>
    <w:rsid w:val="00CD1AEE"/>
    <w:rsid w:val="00CD1E19"/>
    <w:rsid w:val="00CD2188"/>
    <w:rsid w:val="00CD23E3"/>
    <w:rsid w:val="00CD26E1"/>
    <w:rsid w:val="00CD2A89"/>
    <w:rsid w:val="00CD2E42"/>
    <w:rsid w:val="00CD2F10"/>
    <w:rsid w:val="00CD3009"/>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324"/>
    <w:rsid w:val="00CF406A"/>
    <w:rsid w:val="00CF42ED"/>
    <w:rsid w:val="00CF4734"/>
    <w:rsid w:val="00CF4871"/>
    <w:rsid w:val="00CF4946"/>
    <w:rsid w:val="00CF4AB5"/>
    <w:rsid w:val="00CF4EA7"/>
    <w:rsid w:val="00CF53B9"/>
    <w:rsid w:val="00CF547D"/>
    <w:rsid w:val="00CF54B1"/>
    <w:rsid w:val="00CF5557"/>
    <w:rsid w:val="00CF57B0"/>
    <w:rsid w:val="00CF583F"/>
    <w:rsid w:val="00CF5B8B"/>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60C3"/>
    <w:rsid w:val="00D360E9"/>
    <w:rsid w:val="00D36322"/>
    <w:rsid w:val="00D36625"/>
    <w:rsid w:val="00D36AF3"/>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44C"/>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104"/>
    <w:rsid w:val="00D622E5"/>
    <w:rsid w:val="00D62356"/>
    <w:rsid w:val="00D6251B"/>
    <w:rsid w:val="00D626E1"/>
    <w:rsid w:val="00D62D92"/>
    <w:rsid w:val="00D62DBB"/>
    <w:rsid w:val="00D62FA8"/>
    <w:rsid w:val="00D630C3"/>
    <w:rsid w:val="00D6349D"/>
    <w:rsid w:val="00D634F1"/>
    <w:rsid w:val="00D63867"/>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111"/>
    <w:rsid w:val="00D672DD"/>
    <w:rsid w:val="00D67340"/>
    <w:rsid w:val="00D674AE"/>
    <w:rsid w:val="00D6751D"/>
    <w:rsid w:val="00D6762D"/>
    <w:rsid w:val="00D67DB1"/>
    <w:rsid w:val="00D7006F"/>
    <w:rsid w:val="00D70301"/>
    <w:rsid w:val="00D705BD"/>
    <w:rsid w:val="00D7062A"/>
    <w:rsid w:val="00D707DD"/>
    <w:rsid w:val="00D7080B"/>
    <w:rsid w:val="00D70A08"/>
    <w:rsid w:val="00D70CF9"/>
    <w:rsid w:val="00D70EE8"/>
    <w:rsid w:val="00D711A4"/>
    <w:rsid w:val="00D7194F"/>
    <w:rsid w:val="00D71D9C"/>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837"/>
    <w:rsid w:val="00D749CB"/>
    <w:rsid w:val="00D74BED"/>
    <w:rsid w:val="00D74F41"/>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BA"/>
    <w:rsid w:val="00D87782"/>
    <w:rsid w:val="00D87849"/>
    <w:rsid w:val="00D87B62"/>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CE5"/>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483"/>
    <w:rsid w:val="00DB2BC0"/>
    <w:rsid w:val="00DB326E"/>
    <w:rsid w:val="00DB33A5"/>
    <w:rsid w:val="00DB3761"/>
    <w:rsid w:val="00DB398E"/>
    <w:rsid w:val="00DB3B3E"/>
    <w:rsid w:val="00DB3D65"/>
    <w:rsid w:val="00DB4114"/>
    <w:rsid w:val="00DB4127"/>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3D97"/>
    <w:rsid w:val="00DC4A04"/>
    <w:rsid w:val="00DC4CB9"/>
    <w:rsid w:val="00DC4D1E"/>
    <w:rsid w:val="00DC4EAC"/>
    <w:rsid w:val="00DC5667"/>
    <w:rsid w:val="00DC584D"/>
    <w:rsid w:val="00DC5ABC"/>
    <w:rsid w:val="00DC5B28"/>
    <w:rsid w:val="00DC5B51"/>
    <w:rsid w:val="00DC5BE4"/>
    <w:rsid w:val="00DC5FB7"/>
    <w:rsid w:val="00DC6021"/>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025"/>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5FD"/>
    <w:rsid w:val="00DF5AD7"/>
    <w:rsid w:val="00DF5F46"/>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130"/>
    <w:rsid w:val="00E0525F"/>
    <w:rsid w:val="00E056B2"/>
    <w:rsid w:val="00E059A4"/>
    <w:rsid w:val="00E05DAC"/>
    <w:rsid w:val="00E05E33"/>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46"/>
    <w:rsid w:val="00E16382"/>
    <w:rsid w:val="00E16B08"/>
    <w:rsid w:val="00E16FF8"/>
    <w:rsid w:val="00E17227"/>
    <w:rsid w:val="00E1765A"/>
    <w:rsid w:val="00E1766C"/>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2EA"/>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4105"/>
    <w:rsid w:val="00E34816"/>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71B0"/>
    <w:rsid w:val="00E572B0"/>
    <w:rsid w:val="00E57307"/>
    <w:rsid w:val="00E577E1"/>
    <w:rsid w:val="00E57D08"/>
    <w:rsid w:val="00E57D13"/>
    <w:rsid w:val="00E6010E"/>
    <w:rsid w:val="00E60274"/>
    <w:rsid w:val="00E60397"/>
    <w:rsid w:val="00E60652"/>
    <w:rsid w:val="00E60D44"/>
    <w:rsid w:val="00E60D47"/>
    <w:rsid w:val="00E61042"/>
    <w:rsid w:val="00E61393"/>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E6F"/>
    <w:rsid w:val="00E642D8"/>
    <w:rsid w:val="00E6462C"/>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514"/>
    <w:rsid w:val="00E705B1"/>
    <w:rsid w:val="00E7079A"/>
    <w:rsid w:val="00E70810"/>
    <w:rsid w:val="00E7187A"/>
    <w:rsid w:val="00E71A37"/>
    <w:rsid w:val="00E71B65"/>
    <w:rsid w:val="00E73570"/>
    <w:rsid w:val="00E736D7"/>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A71"/>
    <w:rsid w:val="00E80B86"/>
    <w:rsid w:val="00E80CFC"/>
    <w:rsid w:val="00E80F9E"/>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F18"/>
    <w:rsid w:val="00E84576"/>
    <w:rsid w:val="00E8470B"/>
    <w:rsid w:val="00E84A8F"/>
    <w:rsid w:val="00E84C7B"/>
    <w:rsid w:val="00E84CDC"/>
    <w:rsid w:val="00E850A3"/>
    <w:rsid w:val="00E853F0"/>
    <w:rsid w:val="00E85704"/>
    <w:rsid w:val="00E8604C"/>
    <w:rsid w:val="00E8651A"/>
    <w:rsid w:val="00E8677B"/>
    <w:rsid w:val="00E867B1"/>
    <w:rsid w:val="00E8711D"/>
    <w:rsid w:val="00E879D9"/>
    <w:rsid w:val="00E87D16"/>
    <w:rsid w:val="00E90049"/>
    <w:rsid w:val="00E90C53"/>
    <w:rsid w:val="00E90E05"/>
    <w:rsid w:val="00E91109"/>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830"/>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299"/>
    <w:rsid w:val="00EA348B"/>
    <w:rsid w:val="00EA3552"/>
    <w:rsid w:val="00EA3558"/>
    <w:rsid w:val="00EA3665"/>
    <w:rsid w:val="00EA38CC"/>
    <w:rsid w:val="00EA3BA8"/>
    <w:rsid w:val="00EA4009"/>
    <w:rsid w:val="00EA4088"/>
    <w:rsid w:val="00EA459C"/>
    <w:rsid w:val="00EA45A3"/>
    <w:rsid w:val="00EA4907"/>
    <w:rsid w:val="00EA4CA2"/>
    <w:rsid w:val="00EA5343"/>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140B"/>
    <w:rsid w:val="00EC15EB"/>
    <w:rsid w:val="00EC16DE"/>
    <w:rsid w:val="00EC1834"/>
    <w:rsid w:val="00EC1882"/>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2129"/>
    <w:rsid w:val="00EE273C"/>
    <w:rsid w:val="00EE2A25"/>
    <w:rsid w:val="00EE2F82"/>
    <w:rsid w:val="00EE323B"/>
    <w:rsid w:val="00EE3323"/>
    <w:rsid w:val="00EE33E7"/>
    <w:rsid w:val="00EE3B8A"/>
    <w:rsid w:val="00EE3FDC"/>
    <w:rsid w:val="00EE4046"/>
    <w:rsid w:val="00EE4175"/>
    <w:rsid w:val="00EE4F5F"/>
    <w:rsid w:val="00EE5100"/>
    <w:rsid w:val="00EE526E"/>
    <w:rsid w:val="00EE5A87"/>
    <w:rsid w:val="00EE5B91"/>
    <w:rsid w:val="00EE5FB8"/>
    <w:rsid w:val="00EE60D3"/>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9CA"/>
    <w:rsid w:val="00EF1BBD"/>
    <w:rsid w:val="00EF1C6A"/>
    <w:rsid w:val="00EF1D7F"/>
    <w:rsid w:val="00EF1E12"/>
    <w:rsid w:val="00EF1F79"/>
    <w:rsid w:val="00EF2083"/>
    <w:rsid w:val="00EF2FEA"/>
    <w:rsid w:val="00EF303C"/>
    <w:rsid w:val="00EF3170"/>
    <w:rsid w:val="00EF318F"/>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08C"/>
    <w:rsid w:val="00F04983"/>
    <w:rsid w:val="00F05459"/>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F1"/>
    <w:rsid w:val="00F117C2"/>
    <w:rsid w:val="00F11C43"/>
    <w:rsid w:val="00F11E3C"/>
    <w:rsid w:val="00F12377"/>
    <w:rsid w:val="00F123DA"/>
    <w:rsid w:val="00F1252A"/>
    <w:rsid w:val="00F12A41"/>
    <w:rsid w:val="00F13382"/>
    <w:rsid w:val="00F13800"/>
    <w:rsid w:val="00F13941"/>
    <w:rsid w:val="00F14405"/>
    <w:rsid w:val="00F1445F"/>
    <w:rsid w:val="00F145DF"/>
    <w:rsid w:val="00F150FB"/>
    <w:rsid w:val="00F1521E"/>
    <w:rsid w:val="00F153C8"/>
    <w:rsid w:val="00F15557"/>
    <w:rsid w:val="00F15A60"/>
    <w:rsid w:val="00F16A4E"/>
    <w:rsid w:val="00F16CF6"/>
    <w:rsid w:val="00F176B7"/>
    <w:rsid w:val="00F17D32"/>
    <w:rsid w:val="00F20053"/>
    <w:rsid w:val="00F2031A"/>
    <w:rsid w:val="00F20442"/>
    <w:rsid w:val="00F20579"/>
    <w:rsid w:val="00F205C2"/>
    <w:rsid w:val="00F20859"/>
    <w:rsid w:val="00F20F66"/>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40B"/>
    <w:rsid w:val="00F26812"/>
    <w:rsid w:val="00F26B90"/>
    <w:rsid w:val="00F26CE7"/>
    <w:rsid w:val="00F270C3"/>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9EE"/>
    <w:rsid w:val="00F43C4C"/>
    <w:rsid w:val="00F4414D"/>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CC8"/>
    <w:rsid w:val="00F62DE2"/>
    <w:rsid w:val="00F62EE9"/>
    <w:rsid w:val="00F63099"/>
    <w:rsid w:val="00F635B3"/>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D0"/>
    <w:rsid w:val="00F6794C"/>
    <w:rsid w:val="00F67B5E"/>
    <w:rsid w:val="00F70006"/>
    <w:rsid w:val="00F7034F"/>
    <w:rsid w:val="00F707A8"/>
    <w:rsid w:val="00F7095B"/>
    <w:rsid w:val="00F716A7"/>
    <w:rsid w:val="00F71865"/>
    <w:rsid w:val="00F71AFD"/>
    <w:rsid w:val="00F71BD2"/>
    <w:rsid w:val="00F71CD8"/>
    <w:rsid w:val="00F71D8E"/>
    <w:rsid w:val="00F72203"/>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72A"/>
    <w:rsid w:val="00F7606C"/>
    <w:rsid w:val="00F7682E"/>
    <w:rsid w:val="00F76AC4"/>
    <w:rsid w:val="00F76DAC"/>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673"/>
    <w:rsid w:val="00F82737"/>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D0D"/>
    <w:rsid w:val="00F94E84"/>
    <w:rsid w:val="00F951B6"/>
    <w:rsid w:val="00F955F0"/>
    <w:rsid w:val="00F964F3"/>
    <w:rsid w:val="00F9683D"/>
    <w:rsid w:val="00F96D06"/>
    <w:rsid w:val="00F96F3A"/>
    <w:rsid w:val="00F970F8"/>
    <w:rsid w:val="00F97140"/>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844"/>
    <w:rsid w:val="00FA49B8"/>
    <w:rsid w:val="00FA4EB5"/>
    <w:rsid w:val="00FA51AF"/>
    <w:rsid w:val="00FA564E"/>
    <w:rsid w:val="00FA581F"/>
    <w:rsid w:val="00FA5AB4"/>
    <w:rsid w:val="00FA5BCB"/>
    <w:rsid w:val="00FA637E"/>
    <w:rsid w:val="00FA681C"/>
    <w:rsid w:val="00FA6991"/>
    <w:rsid w:val="00FA6B47"/>
    <w:rsid w:val="00FA6BE0"/>
    <w:rsid w:val="00FA6CE3"/>
    <w:rsid w:val="00FA6D0F"/>
    <w:rsid w:val="00FB00C9"/>
    <w:rsid w:val="00FB0546"/>
    <w:rsid w:val="00FB06DE"/>
    <w:rsid w:val="00FB084B"/>
    <w:rsid w:val="00FB0C32"/>
    <w:rsid w:val="00FB0E87"/>
    <w:rsid w:val="00FB110F"/>
    <w:rsid w:val="00FB11B5"/>
    <w:rsid w:val="00FB133A"/>
    <w:rsid w:val="00FB1401"/>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E2D"/>
    <w:rsid w:val="00FB5F36"/>
    <w:rsid w:val="00FB64D5"/>
    <w:rsid w:val="00FB6866"/>
    <w:rsid w:val="00FB6918"/>
    <w:rsid w:val="00FB6B30"/>
    <w:rsid w:val="00FB6B37"/>
    <w:rsid w:val="00FB7166"/>
    <w:rsid w:val="00FB797C"/>
    <w:rsid w:val="00FB7B65"/>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4A3F"/>
    <w:rsid w:val="00FC50CD"/>
    <w:rsid w:val="00FC51BD"/>
    <w:rsid w:val="00FC54C0"/>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490"/>
    <w:rsid w:val="00FD1B3B"/>
    <w:rsid w:val="00FD1BE0"/>
    <w:rsid w:val="00FD1E95"/>
    <w:rsid w:val="00FD2034"/>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E0725"/>
    <w:rsid w:val="00FE08A4"/>
    <w:rsid w:val="00FE131C"/>
    <w:rsid w:val="00FE1784"/>
    <w:rsid w:val="00FE17B5"/>
    <w:rsid w:val="00FE18D3"/>
    <w:rsid w:val="00FE1AC6"/>
    <w:rsid w:val="00FE1AF4"/>
    <w:rsid w:val="00FE1B65"/>
    <w:rsid w:val="00FE1F2A"/>
    <w:rsid w:val="00FE2732"/>
    <w:rsid w:val="00FE2CFF"/>
    <w:rsid w:val="00FE330B"/>
    <w:rsid w:val="00FE3447"/>
    <w:rsid w:val="00FE3798"/>
    <w:rsid w:val="00FE39E6"/>
    <w:rsid w:val="00FE3BA7"/>
    <w:rsid w:val="00FE3D94"/>
    <w:rsid w:val="00FE5373"/>
    <w:rsid w:val="00FE54C1"/>
    <w:rsid w:val="00FE589A"/>
    <w:rsid w:val="00FE5EF4"/>
    <w:rsid w:val="00FE5F32"/>
    <w:rsid w:val="00FE61CD"/>
    <w:rsid w:val="00FE63A0"/>
    <w:rsid w:val="00FE63D1"/>
    <w:rsid w:val="00FE6573"/>
    <w:rsid w:val="00FE67D1"/>
    <w:rsid w:val="00FE6BCF"/>
    <w:rsid w:val="00FE6F49"/>
    <w:rsid w:val="00FE7160"/>
    <w:rsid w:val="00FE75BC"/>
    <w:rsid w:val="00FE768C"/>
    <w:rsid w:val="00FE7864"/>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6E6"/>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7CDD7"/>
  <w15:chartTrackingRefBased/>
  <w15:docId w15:val="{625A5D29-7D80-4E64-9A5F-D6384DCA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72F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8"/>
    <w:rPr>
      <w:lang w:val="en-GB" w:eastAsia="en-US" w:bidi="ar-SA"/>
    </w:rPr>
  </w:style>
  <w:style w:type="character" w:customStyle="1" w:styleId="a9">
    <w:name w:val="批注文字 字符"/>
    <w:uiPriority w:val="99"/>
    <w:qFormat/>
    <w:rPr>
      <w:kern w:val="2"/>
      <w:sz w:val="24"/>
      <w:szCs w:val="22"/>
    </w:rPr>
  </w:style>
  <w:style w:type="character" w:customStyle="1" w:styleId="a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eastAsia="MS Mincho" w:hAnsi="Arial"/>
      <w:b/>
      <w:szCs w:val="24"/>
      <w:lang w:val="en-US" w:eastAsia="en-US" w:bidi="ar-SA"/>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e"/>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d"/>
    <w:qFormat/>
    <w:pPr>
      <w:spacing w:after="120"/>
      <w:jc w:val="both"/>
    </w:pPr>
    <w:rPr>
      <w:rFonts w:eastAsia="MS Mincho"/>
    </w:rPr>
  </w:style>
  <w:style w:type="paragraph" w:styleId="af1">
    <w:name w:val="annotation subject"/>
    <w:basedOn w:val="ae"/>
    <w:next w:val="ae"/>
    <w:link w:val="af2"/>
    <w:uiPriority w:val="99"/>
    <w:rPr>
      <w:b/>
      <w:bCs/>
    </w:rPr>
  </w:style>
  <w:style w:type="paragraph" w:customStyle="1" w:styleId="Observation">
    <w:name w:val="Observation"/>
    <w:basedOn w:val="Proposal"/>
    <w:qFormat/>
    <w:pPr>
      <w:numPr>
        <w:numId w:val="2"/>
      </w:numPr>
      <w:ind w:left="1701" w:hanging="1701"/>
    </w:pPr>
  </w:style>
  <w:style w:type="paragraph" w:styleId="ae">
    <w:name w:val="annotation text"/>
    <w:basedOn w:val="a0"/>
    <w:link w:val="13"/>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3"/>
    <w:link w:val="23"/>
    <w:pPr>
      <w:numPr>
        <w:numId w:val="3"/>
      </w:numPr>
      <w:tabs>
        <w:tab w:val="left" w:pos="2041"/>
      </w:tabs>
      <w:spacing w:before="180"/>
    </w:pPr>
    <w:rPr>
      <w:rFonts w:ascii="Arial" w:hAnsi="Arial"/>
      <w:sz w:val="22"/>
      <w:szCs w:val="20"/>
    </w:rPr>
  </w:style>
  <w:style w:type="paragraph" w:styleId="af0">
    <w:name w:val="Document Map"/>
    <w:basedOn w:val="a0"/>
    <w:link w:val="af4"/>
    <w:uiPriority w:val="99"/>
    <w:pPr>
      <w:shd w:val="clear" w:color="auto" w:fill="000080"/>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b"/>
    <w:qFormat/>
    <w:pPr>
      <w:tabs>
        <w:tab w:val="center" w:pos="4536"/>
        <w:tab w:val="right" w:pos="9072"/>
      </w:tabs>
    </w:pPr>
    <w:rPr>
      <w:rFonts w:ascii="Arial" w:eastAsia="MS Mincho" w:hAnsi="Arial"/>
      <w:b/>
    </w:rPr>
  </w:style>
  <w:style w:type="paragraph" w:styleId="af5">
    <w:name w:val="Balloon Text"/>
    <w:basedOn w:val="a0"/>
    <w:link w:val="af6"/>
    <w:uiPriority w:val="99"/>
    <w:rPr>
      <w:sz w:val="18"/>
      <w:szCs w:val="18"/>
    </w:rPr>
  </w:style>
  <w:style w:type="paragraph" w:styleId="af3">
    <w:name w:val="List"/>
    <w:basedOn w:val="a0"/>
    <w:link w:val="af7"/>
    <w:pPr>
      <w:ind w:left="283" w:hanging="283"/>
    </w:pPr>
  </w:style>
  <w:style w:type="paragraph" w:styleId="af8">
    <w:name w:val="footer"/>
    <w:basedOn w:val="a0"/>
    <w:link w:val="af9"/>
    <w:uiPriority w:val="99"/>
    <w:pPr>
      <w:tabs>
        <w:tab w:val="center" w:pos="4153"/>
        <w:tab w:val="right" w:pos="8306"/>
      </w:tabs>
      <w:snapToGrid w:val="0"/>
    </w:pPr>
    <w:rPr>
      <w:sz w:val="18"/>
      <w:szCs w:val="18"/>
    </w:rPr>
  </w:style>
  <w:style w:type="paragraph" w:styleId="TOC1">
    <w:name w:val="toc 1"/>
    <w:aliases w:val="Observation TOC2"/>
    <w:basedOn w:val="a0"/>
    <w:next w:val="a0"/>
    <w:uiPriority w:val="39"/>
  </w:style>
  <w:style w:type="paragraph" w:styleId="afa">
    <w:name w:val="Normal (Web)"/>
    <w:basedOn w:val="a0"/>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
    <w:basedOn w:val="a0"/>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B10">
    <w:name w:val="B1"/>
    <w:basedOn w:val="af3"/>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Zchn"/>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CharChar1CharChar">
    <w:name w:val="Char Char1 Char Char"/>
    <w:basedOn w:val="a0"/>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0"/>
    <w:pPr>
      <w:spacing w:after="220"/>
    </w:pPr>
    <w:rPr>
      <w:rFonts w:ascii="Arial" w:eastAsia="宋体" w:hAnsi="Arial"/>
      <w:sz w:val="22"/>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0"/>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0"/>
    <w:next w:val="a0"/>
    <w:autoRedefine/>
    <w:uiPriority w:val="39"/>
    <w:rsid w:val="00AA7383"/>
    <w:pPr>
      <w:ind w:leftChars="1200" w:left="2520"/>
    </w:pPr>
  </w:style>
  <w:style w:type="paragraph" w:styleId="HTML">
    <w:name w:val="HTML Preformatted"/>
    <w:basedOn w:val="a0"/>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0"/>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4"/>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0"/>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able of figures"/>
    <w:basedOn w:val="a0"/>
    <w:next w:val="a0"/>
    <w:rsid w:val="004A35D9"/>
    <w:pPr>
      <w:ind w:leftChars="200" w:left="200" w:hangingChars="200" w:hanging="200"/>
    </w:pPr>
  </w:style>
  <w:style w:type="paragraph" w:customStyle="1" w:styleId="textintend3">
    <w:name w:val="text intend 3"/>
    <w:basedOn w:val="a0"/>
    <w:rsid w:val="00EE5A87"/>
    <w:pPr>
      <w:numPr>
        <w:numId w:val="36"/>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textintend1">
    <w:name w:val="text intend 1"/>
    <w:basedOn w:val="a0"/>
    <w:rsid w:val="00EE5A87"/>
    <w:pPr>
      <w:numPr>
        <w:numId w:val="37"/>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eastAsia="en-GB"/>
    </w:rPr>
  </w:style>
  <w:style w:type="numbering" w:customStyle="1" w:styleId="16">
    <w:name w:val="无列表1"/>
    <w:next w:val="a4"/>
    <w:uiPriority w:val="99"/>
    <w:semiHidden/>
    <w:unhideWhenUsed/>
    <w:rsid w:val="0035387B"/>
  </w:style>
  <w:style w:type="paragraph" w:styleId="TOC9">
    <w:name w:val="toc 9"/>
    <w:basedOn w:val="TOC8"/>
    <w:uiPriority w:val="39"/>
    <w:rsid w:val="0035387B"/>
    <w:pPr>
      <w:overflowPunct/>
      <w:autoSpaceDE/>
      <w:autoSpaceDN/>
      <w:adjustRightInd/>
      <w:ind w:left="1418" w:hanging="1418"/>
      <w:textAlignment w:val="auto"/>
    </w:pPr>
    <w:rPr>
      <w:rFonts w:ascii="Times New Roman" w:eastAsia="等线" w:hAnsi="Times New Roman"/>
      <w:noProof/>
      <w:lang w:val="en-GB" w:eastAsia="en-US"/>
    </w:rPr>
  </w:style>
  <w:style w:type="character" w:customStyle="1" w:styleId="ZGSM">
    <w:name w:val="ZGSM"/>
    <w:rsid w:val="0035387B"/>
  </w:style>
  <w:style w:type="paragraph" w:customStyle="1" w:styleId="ZD">
    <w:name w:val="ZD"/>
    <w:rsid w:val="0035387B"/>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35387B"/>
    <w:pPr>
      <w:ind w:left="1701" w:hanging="1701"/>
    </w:pPr>
  </w:style>
  <w:style w:type="paragraph" w:styleId="TOC4">
    <w:name w:val="toc 4"/>
    <w:basedOn w:val="TOC3"/>
    <w:uiPriority w:val="39"/>
    <w:rsid w:val="0035387B"/>
    <w:pPr>
      <w:ind w:left="1418" w:hanging="1418"/>
    </w:pPr>
  </w:style>
  <w:style w:type="paragraph" w:styleId="TOC3">
    <w:name w:val="toc 3"/>
    <w:basedOn w:val="TOC2"/>
    <w:uiPriority w:val="39"/>
    <w:rsid w:val="0035387B"/>
    <w:pPr>
      <w:ind w:left="1134" w:hanging="1134"/>
    </w:pPr>
  </w:style>
  <w:style w:type="paragraph" w:styleId="TOC2">
    <w:name w:val="toc 2"/>
    <w:basedOn w:val="TOC1"/>
    <w:uiPriority w:val="39"/>
    <w:rsid w:val="0035387B"/>
    <w:pPr>
      <w:keepLines/>
      <w:widowControl w:val="0"/>
      <w:tabs>
        <w:tab w:val="right" w:leader="dot" w:pos="9639"/>
      </w:tabs>
      <w:ind w:left="851" w:right="425" w:hanging="851"/>
    </w:pPr>
    <w:rPr>
      <w:rFonts w:ascii="Times New Roman" w:eastAsia="等线" w:hAnsi="Times New Roman"/>
      <w:noProof/>
      <w:szCs w:val="20"/>
      <w:lang w:val="en-GB"/>
    </w:rPr>
  </w:style>
  <w:style w:type="paragraph" w:customStyle="1" w:styleId="TT">
    <w:name w:val="TT"/>
    <w:basedOn w:val="10"/>
    <w:next w:val="a0"/>
    <w:rsid w:val="0035387B"/>
    <w:pPr>
      <w:keepLines/>
      <w:numPr>
        <w:numId w:val="0"/>
      </w:numPr>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 w:type="paragraph" w:customStyle="1" w:styleId="NF">
    <w:name w:val="NF"/>
    <w:basedOn w:val="NO"/>
    <w:rsid w:val="0035387B"/>
    <w:pPr>
      <w:keepNext/>
      <w:spacing w:after="0"/>
    </w:pPr>
    <w:rPr>
      <w:rFonts w:ascii="Arial" w:hAnsi="Arial"/>
      <w:sz w:val="18"/>
    </w:rPr>
  </w:style>
  <w:style w:type="paragraph" w:customStyle="1" w:styleId="NO">
    <w:name w:val="NO"/>
    <w:basedOn w:val="a0"/>
    <w:link w:val="NOChar"/>
    <w:rsid w:val="0035387B"/>
    <w:pPr>
      <w:keepLines/>
      <w:spacing w:after="180"/>
      <w:ind w:left="1135" w:hanging="851"/>
    </w:pPr>
    <w:rPr>
      <w:rFonts w:ascii="Times New Roman" w:eastAsia="等线" w:hAnsi="Times New Roman"/>
      <w:szCs w:val="20"/>
      <w:lang w:val="en-GB"/>
    </w:rPr>
  </w:style>
  <w:style w:type="paragraph" w:customStyle="1" w:styleId="PL">
    <w:name w:val="PL"/>
    <w:link w:val="PLChar"/>
    <w:qFormat/>
    <w:rsid w:val="0035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35387B"/>
    <w:pPr>
      <w:jc w:val="right"/>
    </w:pPr>
    <w:rPr>
      <w:rFonts w:eastAsia="等线"/>
    </w:rPr>
  </w:style>
  <w:style w:type="paragraph" w:customStyle="1" w:styleId="EX">
    <w:name w:val="EX"/>
    <w:basedOn w:val="a0"/>
    <w:rsid w:val="0035387B"/>
    <w:pPr>
      <w:keepLines/>
      <w:spacing w:after="180"/>
      <w:ind w:left="1702" w:hanging="1418"/>
    </w:pPr>
    <w:rPr>
      <w:rFonts w:ascii="Times New Roman" w:eastAsia="等线" w:hAnsi="Times New Roman"/>
      <w:szCs w:val="20"/>
      <w:lang w:val="en-GB"/>
    </w:rPr>
  </w:style>
  <w:style w:type="paragraph" w:customStyle="1" w:styleId="NW">
    <w:name w:val="NW"/>
    <w:basedOn w:val="NO"/>
    <w:rsid w:val="0035387B"/>
    <w:pPr>
      <w:spacing w:after="0"/>
    </w:pPr>
  </w:style>
  <w:style w:type="paragraph" w:customStyle="1" w:styleId="EW">
    <w:name w:val="EW"/>
    <w:basedOn w:val="EX"/>
    <w:rsid w:val="0035387B"/>
    <w:pPr>
      <w:spacing w:after="0"/>
    </w:pPr>
  </w:style>
  <w:style w:type="paragraph" w:styleId="TOC6">
    <w:name w:val="toc 6"/>
    <w:basedOn w:val="TOC5"/>
    <w:next w:val="a0"/>
    <w:uiPriority w:val="39"/>
    <w:rsid w:val="0035387B"/>
    <w:pPr>
      <w:ind w:left="1985" w:hanging="1985"/>
    </w:pPr>
  </w:style>
  <w:style w:type="paragraph" w:customStyle="1" w:styleId="EditorsNote">
    <w:name w:val="Editor's Note"/>
    <w:basedOn w:val="NO"/>
    <w:rsid w:val="0035387B"/>
    <w:rPr>
      <w:color w:val="FF0000"/>
    </w:rPr>
  </w:style>
  <w:style w:type="paragraph" w:customStyle="1" w:styleId="ZA">
    <w:name w:val="ZA"/>
    <w:rsid w:val="0035387B"/>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35387B"/>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U">
    <w:name w:val="ZU"/>
    <w:rsid w:val="0035387B"/>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35387B"/>
    <w:pPr>
      <w:ind w:left="851" w:hanging="851"/>
    </w:pPr>
    <w:rPr>
      <w:rFonts w:eastAsia="等线"/>
    </w:rPr>
  </w:style>
  <w:style w:type="paragraph" w:customStyle="1" w:styleId="ZH">
    <w:name w:val="ZH"/>
    <w:rsid w:val="0035387B"/>
    <w:pPr>
      <w:framePr w:wrap="notBeside" w:vAnchor="page" w:hAnchor="margin" w:xAlign="center" w:y="6805"/>
      <w:widowControl w:val="0"/>
    </w:pPr>
    <w:rPr>
      <w:rFonts w:ascii="Arial" w:eastAsia="等线" w:hAnsi="Arial"/>
      <w:noProof/>
      <w:lang w:val="en-GB" w:eastAsia="en-US"/>
    </w:rPr>
  </w:style>
  <w:style w:type="paragraph" w:customStyle="1" w:styleId="ZG">
    <w:name w:val="ZG"/>
    <w:rsid w:val="0035387B"/>
    <w:pPr>
      <w:framePr w:wrap="notBeside" w:vAnchor="page" w:hAnchor="margin" w:xAlign="right" w:y="6805"/>
      <w:widowControl w:val="0"/>
      <w:jc w:val="right"/>
    </w:pPr>
    <w:rPr>
      <w:rFonts w:ascii="Arial" w:eastAsia="等线" w:hAnsi="Arial"/>
      <w:noProof/>
      <w:lang w:val="en-GB" w:eastAsia="en-US"/>
    </w:rPr>
  </w:style>
  <w:style w:type="paragraph" w:customStyle="1" w:styleId="B3">
    <w:name w:val="B3"/>
    <w:basedOn w:val="a0"/>
    <w:link w:val="B3Char"/>
    <w:rsid w:val="0035387B"/>
    <w:pPr>
      <w:spacing w:after="180"/>
      <w:ind w:left="1135" w:hanging="284"/>
    </w:pPr>
    <w:rPr>
      <w:rFonts w:ascii="Times New Roman" w:eastAsia="等线" w:hAnsi="Times New Roman"/>
      <w:szCs w:val="20"/>
      <w:lang w:val="en-GB"/>
    </w:rPr>
  </w:style>
  <w:style w:type="paragraph" w:customStyle="1" w:styleId="B4">
    <w:name w:val="B4"/>
    <w:basedOn w:val="a0"/>
    <w:link w:val="B4Char"/>
    <w:rsid w:val="0035387B"/>
    <w:pPr>
      <w:spacing w:after="180"/>
      <w:ind w:left="1418" w:hanging="284"/>
    </w:pPr>
    <w:rPr>
      <w:rFonts w:ascii="Times New Roman" w:eastAsia="等线" w:hAnsi="Times New Roman"/>
      <w:szCs w:val="20"/>
      <w:lang w:val="en-GB"/>
    </w:rPr>
  </w:style>
  <w:style w:type="paragraph" w:customStyle="1" w:styleId="B5">
    <w:name w:val="B5"/>
    <w:basedOn w:val="a0"/>
    <w:rsid w:val="0035387B"/>
    <w:pPr>
      <w:spacing w:after="180"/>
      <w:ind w:left="1702" w:hanging="284"/>
    </w:pPr>
    <w:rPr>
      <w:rFonts w:ascii="Times New Roman" w:eastAsia="等线" w:hAnsi="Times New Roman"/>
      <w:szCs w:val="20"/>
      <w:lang w:val="en-GB"/>
    </w:rPr>
  </w:style>
  <w:style w:type="paragraph" w:customStyle="1" w:styleId="ZTD">
    <w:name w:val="ZTD"/>
    <w:basedOn w:val="ZB"/>
    <w:rsid w:val="0035387B"/>
    <w:pPr>
      <w:framePr w:hRule="auto" w:wrap="notBeside" w:y="852"/>
    </w:pPr>
    <w:rPr>
      <w:i w:val="0"/>
      <w:sz w:val="40"/>
    </w:rPr>
  </w:style>
  <w:style w:type="paragraph" w:customStyle="1" w:styleId="ZV">
    <w:name w:val="ZV"/>
    <w:basedOn w:val="ZU"/>
    <w:rsid w:val="0035387B"/>
    <w:pPr>
      <w:framePr w:wrap="notBeside" w:y="16161"/>
    </w:pPr>
  </w:style>
  <w:style w:type="paragraph" w:customStyle="1" w:styleId="TAJ">
    <w:name w:val="TAJ"/>
    <w:basedOn w:val="TH"/>
    <w:rsid w:val="0035387B"/>
    <w:rPr>
      <w:rFonts w:eastAsia="等线"/>
    </w:rPr>
  </w:style>
  <w:style w:type="paragraph" w:customStyle="1" w:styleId="Guidance">
    <w:name w:val="Guidance"/>
    <w:basedOn w:val="a0"/>
    <w:rsid w:val="0035387B"/>
    <w:pPr>
      <w:spacing w:after="180"/>
    </w:pPr>
    <w:rPr>
      <w:rFonts w:ascii="Times New Roman" w:eastAsia="等线" w:hAnsi="Times New Roman"/>
      <w:i/>
      <w:color w:val="0000FF"/>
      <w:szCs w:val="20"/>
      <w:lang w:val="en-GB"/>
    </w:rPr>
  </w:style>
  <w:style w:type="character" w:customStyle="1" w:styleId="B2Car">
    <w:name w:val="B2 Car"/>
    <w:rsid w:val="0035387B"/>
    <w:rPr>
      <w:lang w:val="en-GB" w:eastAsia="en-US"/>
    </w:rPr>
  </w:style>
  <w:style w:type="character" w:customStyle="1" w:styleId="af2">
    <w:name w:val="批注主题 字符"/>
    <w:link w:val="af1"/>
    <w:uiPriority w:val="99"/>
    <w:rsid w:val="0035387B"/>
    <w:rPr>
      <w:rFonts w:eastAsia="Times New Roman"/>
      <w:b/>
      <w:bCs/>
      <w:szCs w:val="24"/>
      <w:lang w:eastAsia="en-US"/>
    </w:rPr>
  </w:style>
  <w:style w:type="character" w:customStyle="1" w:styleId="af6">
    <w:name w:val="批注框文本 字符"/>
    <w:link w:val="af5"/>
    <w:uiPriority w:val="99"/>
    <w:rsid w:val="0035387B"/>
    <w:rPr>
      <w:rFonts w:eastAsia="Times New Roman"/>
      <w:sz w:val="18"/>
      <w:szCs w:val="18"/>
      <w:lang w:eastAsia="en-US"/>
    </w:rPr>
  </w:style>
  <w:style w:type="paragraph" w:styleId="17">
    <w:name w:val="index 1"/>
    <w:basedOn w:val="a0"/>
    <w:rsid w:val="0035387B"/>
    <w:pPr>
      <w:keepLines/>
      <w:overflowPunct w:val="0"/>
      <w:autoSpaceDE w:val="0"/>
      <w:autoSpaceDN w:val="0"/>
      <w:adjustRightInd w:val="0"/>
      <w:textAlignment w:val="baseline"/>
    </w:pPr>
    <w:rPr>
      <w:rFonts w:ascii="Times New Roman" w:eastAsia="等线" w:hAnsi="Times New Roman"/>
      <w:szCs w:val="20"/>
      <w:lang w:val="en-GB" w:eastAsia="en-GB"/>
    </w:rPr>
  </w:style>
  <w:style w:type="paragraph" w:styleId="24">
    <w:name w:val="index 2"/>
    <w:basedOn w:val="17"/>
    <w:rsid w:val="0035387B"/>
    <w:pPr>
      <w:ind w:left="284"/>
    </w:pPr>
  </w:style>
  <w:style w:type="character" w:styleId="afe">
    <w:name w:val="footnote reference"/>
    <w:rsid w:val="0035387B"/>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35387B"/>
    <w:pPr>
      <w:keepLines/>
      <w:overflowPunct w:val="0"/>
      <w:autoSpaceDE w:val="0"/>
      <w:autoSpaceDN w:val="0"/>
      <w:adjustRightInd w:val="0"/>
      <w:ind w:left="454" w:hanging="454"/>
      <w:textAlignment w:val="baseline"/>
    </w:pPr>
    <w:rPr>
      <w:rFonts w:ascii="Times New Roman" w:eastAsia="等线" w:hAnsi="Times New Roman"/>
      <w:sz w:val="16"/>
      <w:szCs w:val="20"/>
      <w:lang w:val="en-GB" w:eastAsia="en-GB"/>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35387B"/>
    <w:rPr>
      <w:rFonts w:ascii="Times New Roman" w:eastAsia="等线" w:hAnsi="Times New Roman"/>
      <w:sz w:val="16"/>
      <w:lang w:val="en-GB" w:eastAsia="en-GB"/>
    </w:rPr>
  </w:style>
  <w:style w:type="paragraph" w:styleId="25">
    <w:name w:val="List Number 2"/>
    <w:basedOn w:val="aff1"/>
    <w:rsid w:val="0035387B"/>
    <w:pPr>
      <w:ind w:left="851"/>
    </w:pPr>
  </w:style>
  <w:style w:type="paragraph" w:styleId="aff1">
    <w:name w:val="List Number"/>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character" w:customStyle="1" w:styleId="B1Char1">
    <w:name w:val="B1 Char1"/>
    <w:qFormat/>
    <w:rsid w:val="0035387B"/>
    <w:rPr>
      <w:rFonts w:eastAsia="Times New Roman"/>
    </w:rPr>
  </w:style>
  <w:style w:type="paragraph" w:styleId="26">
    <w:name w:val="List Bullet 2"/>
    <w:aliases w:val="lb2"/>
    <w:basedOn w:val="aff2"/>
    <w:rsid w:val="0035387B"/>
    <w:pPr>
      <w:ind w:left="851"/>
    </w:pPr>
  </w:style>
  <w:style w:type="paragraph" w:styleId="aff2">
    <w:name w:val="List Bullet"/>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paragraph" w:styleId="32">
    <w:name w:val="List Bullet 3"/>
    <w:basedOn w:val="26"/>
    <w:rsid w:val="0035387B"/>
    <w:pPr>
      <w:ind w:left="1135"/>
    </w:pPr>
  </w:style>
  <w:style w:type="paragraph" w:styleId="33">
    <w:name w:val="List 3"/>
    <w:basedOn w:val="2"/>
    <w:link w:val="34"/>
    <w:rsid w:val="0035387B"/>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35387B"/>
    <w:pPr>
      <w:ind w:left="1418"/>
    </w:pPr>
  </w:style>
  <w:style w:type="paragraph" w:styleId="51">
    <w:name w:val="List 5"/>
    <w:basedOn w:val="41"/>
    <w:rsid w:val="0035387B"/>
    <w:pPr>
      <w:ind w:left="1702"/>
    </w:pPr>
  </w:style>
  <w:style w:type="paragraph" w:styleId="42">
    <w:name w:val="List Bullet 4"/>
    <w:basedOn w:val="32"/>
    <w:rsid w:val="0035387B"/>
    <w:pPr>
      <w:ind w:left="1418"/>
    </w:pPr>
  </w:style>
  <w:style w:type="paragraph" w:styleId="52">
    <w:name w:val="List Bullet 5"/>
    <w:basedOn w:val="42"/>
    <w:rsid w:val="0035387B"/>
    <w:pPr>
      <w:ind w:left="1702"/>
    </w:pPr>
  </w:style>
  <w:style w:type="paragraph" w:styleId="aff3">
    <w:name w:val="index heading"/>
    <w:basedOn w:val="a0"/>
    <w:next w:val="a0"/>
    <w:rsid w:val="0035387B"/>
    <w:pPr>
      <w:pBdr>
        <w:top w:val="single" w:sz="12" w:space="0" w:color="auto"/>
      </w:pBdr>
      <w:overflowPunct w:val="0"/>
      <w:autoSpaceDE w:val="0"/>
      <w:autoSpaceDN w:val="0"/>
      <w:adjustRightInd w:val="0"/>
      <w:spacing w:before="360" w:after="240"/>
      <w:textAlignment w:val="baseline"/>
    </w:pPr>
    <w:rPr>
      <w:rFonts w:ascii="Times New Roman" w:eastAsia="等线" w:hAnsi="Times New Roman"/>
      <w:b/>
      <w:i/>
      <w:sz w:val="26"/>
      <w:szCs w:val="20"/>
      <w:lang w:val="en-GB" w:eastAsia="en-GB"/>
    </w:rPr>
  </w:style>
  <w:style w:type="paragraph" w:customStyle="1" w:styleId="INDENT1">
    <w:name w:val="INDENT1"/>
    <w:basedOn w:val="a0"/>
    <w:rsid w:val="0035387B"/>
    <w:pPr>
      <w:overflowPunct w:val="0"/>
      <w:autoSpaceDE w:val="0"/>
      <w:autoSpaceDN w:val="0"/>
      <w:adjustRightInd w:val="0"/>
      <w:spacing w:after="180"/>
      <w:ind w:left="851"/>
      <w:textAlignment w:val="baseline"/>
    </w:pPr>
    <w:rPr>
      <w:rFonts w:ascii="Times New Roman" w:eastAsia="等线" w:hAnsi="Times New Roman"/>
      <w:szCs w:val="20"/>
      <w:lang w:val="en-GB" w:eastAsia="en-GB"/>
    </w:rPr>
  </w:style>
  <w:style w:type="paragraph" w:customStyle="1" w:styleId="INDENT2">
    <w:name w:val="INDENT2"/>
    <w:basedOn w:val="a0"/>
    <w:rsid w:val="0035387B"/>
    <w:pPr>
      <w:overflowPunct w:val="0"/>
      <w:autoSpaceDE w:val="0"/>
      <w:autoSpaceDN w:val="0"/>
      <w:adjustRightInd w:val="0"/>
      <w:spacing w:after="180"/>
      <w:ind w:left="1135" w:hanging="284"/>
      <w:textAlignment w:val="baseline"/>
    </w:pPr>
    <w:rPr>
      <w:rFonts w:ascii="Times New Roman" w:eastAsia="等线" w:hAnsi="Times New Roman"/>
      <w:szCs w:val="20"/>
      <w:lang w:val="en-GB" w:eastAsia="en-GB"/>
    </w:rPr>
  </w:style>
  <w:style w:type="paragraph" w:customStyle="1" w:styleId="INDENT3">
    <w:name w:val="INDENT3"/>
    <w:basedOn w:val="a0"/>
    <w:rsid w:val="0035387B"/>
    <w:pPr>
      <w:overflowPunct w:val="0"/>
      <w:autoSpaceDE w:val="0"/>
      <w:autoSpaceDN w:val="0"/>
      <w:adjustRightInd w:val="0"/>
      <w:spacing w:after="180"/>
      <w:ind w:left="1701" w:hanging="567"/>
      <w:textAlignment w:val="baseline"/>
    </w:pPr>
    <w:rPr>
      <w:rFonts w:ascii="Times New Roman" w:eastAsia="等线" w:hAnsi="Times New Roman"/>
      <w:szCs w:val="20"/>
      <w:lang w:val="en-GB" w:eastAsia="en-GB"/>
    </w:rPr>
  </w:style>
  <w:style w:type="paragraph" w:customStyle="1" w:styleId="FigureTitle">
    <w:name w:val="Figure_Title"/>
    <w:basedOn w:val="a0"/>
    <w:next w:val="a0"/>
    <w:rsid w:val="00353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等线" w:hAnsi="Times New Roman"/>
      <w:b/>
      <w:sz w:val="24"/>
      <w:szCs w:val="20"/>
      <w:lang w:val="en-GB" w:eastAsia="en-GB"/>
    </w:rPr>
  </w:style>
  <w:style w:type="paragraph" w:customStyle="1" w:styleId="RecCCITT">
    <w:name w:val="Rec_CCITT_#"/>
    <w:basedOn w:val="a0"/>
    <w:rsid w:val="0035387B"/>
    <w:pPr>
      <w:keepNext/>
      <w:keepLines/>
      <w:overflowPunct w:val="0"/>
      <w:autoSpaceDE w:val="0"/>
      <w:autoSpaceDN w:val="0"/>
      <w:adjustRightInd w:val="0"/>
      <w:spacing w:after="180"/>
      <w:textAlignment w:val="baseline"/>
    </w:pPr>
    <w:rPr>
      <w:rFonts w:ascii="Times New Roman" w:eastAsia="等线" w:hAnsi="Times New Roman"/>
      <w:b/>
      <w:szCs w:val="20"/>
      <w:lang w:val="en-GB" w:eastAsia="en-GB"/>
    </w:rPr>
  </w:style>
  <w:style w:type="paragraph" w:customStyle="1" w:styleId="enumlev2">
    <w:name w:val="enumlev2"/>
    <w:basedOn w:val="a0"/>
    <w:rsid w:val="0035387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等线" w:hAnsi="Times New Roman"/>
      <w:szCs w:val="20"/>
      <w:lang w:eastAsia="en-GB"/>
    </w:rPr>
  </w:style>
  <w:style w:type="paragraph" w:customStyle="1" w:styleId="CouvRecTitle">
    <w:name w:val="Couv Rec Title"/>
    <w:basedOn w:val="a0"/>
    <w:rsid w:val="0035387B"/>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f4">
    <w:name w:val="FollowedHyperlink"/>
    <w:uiPriority w:val="99"/>
    <w:rsid w:val="0035387B"/>
    <w:rPr>
      <w:color w:val="800080"/>
      <w:u w:val="single"/>
    </w:rPr>
  </w:style>
  <w:style w:type="character" w:customStyle="1" w:styleId="af4">
    <w:name w:val="文档结构图 字符"/>
    <w:link w:val="af0"/>
    <w:uiPriority w:val="99"/>
    <w:rsid w:val="0035387B"/>
    <w:rPr>
      <w:rFonts w:eastAsia="Times New Roman"/>
      <w:szCs w:val="24"/>
      <w:shd w:val="clear" w:color="auto" w:fill="000080"/>
      <w:lang w:eastAsia="en-US"/>
    </w:rPr>
  </w:style>
  <w:style w:type="paragraph" w:styleId="aff5">
    <w:name w:val="Plain Text"/>
    <w:basedOn w:val="a0"/>
    <w:link w:val="aff6"/>
    <w:uiPriority w:val="99"/>
    <w:rsid w:val="0035387B"/>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6">
    <w:name w:val="纯文本 字符"/>
    <w:basedOn w:val="a2"/>
    <w:link w:val="aff5"/>
    <w:uiPriority w:val="99"/>
    <w:rsid w:val="0035387B"/>
    <w:rPr>
      <w:rFonts w:ascii="Courier New" w:eastAsia="等线" w:hAnsi="Courier New"/>
      <w:lang w:val="nb-NO" w:eastAsia="en-GB"/>
    </w:rPr>
  </w:style>
  <w:style w:type="paragraph" w:styleId="27">
    <w:name w:val="Body Text 2"/>
    <w:basedOn w:val="a0"/>
    <w:link w:val="28"/>
    <w:rsid w:val="0035387B"/>
    <w:pPr>
      <w:widowControl w:val="0"/>
      <w:tabs>
        <w:tab w:val="left" w:pos="2205"/>
      </w:tabs>
      <w:overflowPunct w:val="0"/>
      <w:autoSpaceDE w:val="0"/>
      <w:autoSpaceDN w:val="0"/>
      <w:adjustRightInd w:val="0"/>
      <w:ind w:left="630"/>
      <w:jc w:val="both"/>
      <w:textAlignment w:val="baseline"/>
    </w:pPr>
    <w:rPr>
      <w:rFonts w:ascii="Times New Roman" w:eastAsia="等线" w:hAnsi="Times New Roman"/>
      <w:kern w:val="2"/>
      <w:sz w:val="21"/>
      <w:szCs w:val="20"/>
      <w:lang w:val="x-none" w:eastAsia="x-none"/>
    </w:rPr>
  </w:style>
  <w:style w:type="character" w:customStyle="1" w:styleId="28">
    <w:name w:val="正文文本 2 字符"/>
    <w:basedOn w:val="a2"/>
    <w:link w:val="27"/>
    <w:rsid w:val="0035387B"/>
    <w:rPr>
      <w:rFonts w:ascii="Times New Roman" w:eastAsia="等线" w:hAnsi="Times New Roman"/>
      <w:kern w:val="2"/>
      <w:sz w:val="21"/>
      <w:lang w:val="x-none" w:eastAsia="x-none"/>
    </w:rPr>
  </w:style>
  <w:style w:type="paragraph" w:styleId="29">
    <w:name w:val="Body Text Indent 2"/>
    <w:basedOn w:val="a0"/>
    <w:link w:val="2a"/>
    <w:rsid w:val="0035387B"/>
    <w:pPr>
      <w:widowControl w:val="0"/>
      <w:tabs>
        <w:tab w:val="left" w:pos="2205"/>
      </w:tabs>
      <w:overflowPunct w:val="0"/>
      <w:autoSpaceDE w:val="0"/>
      <w:autoSpaceDN w:val="0"/>
      <w:adjustRightInd w:val="0"/>
      <w:ind w:left="200"/>
      <w:jc w:val="both"/>
      <w:textAlignment w:val="baseline"/>
    </w:pPr>
    <w:rPr>
      <w:rFonts w:ascii="Times New Roman" w:eastAsia="等线" w:hAnsi="Times New Roman"/>
      <w:kern w:val="2"/>
      <w:szCs w:val="20"/>
      <w:lang w:val="x-none" w:eastAsia="x-none"/>
    </w:rPr>
  </w:style>
  <w:style w:type="character" w:customStyle="1" w:styleId="2a">
    <w:name w:val="正文文本缩进 2 字符"/>
    <w:basedOn w:val="a2"/>
    <w:link w:val="29"/>
    <w:rsid w:val="0035387B"/>
    <w:rPr>
      <w:rFonts w:ascii="Times New Roman" w:eastAsia="等线" w:hAnsi="Times New Roman"/>
      <w:kern w:val="2"/>
      <w:lang w:val="x-none" w:eastAsia="x-none"/>
    </w:rPr>
  </w:style>
  <w:style w:type="paragraph" w:styleId="35">
    <w:name w:val="Body Text Indent 3"/>
    <w:basedOn w:val="a0"/>
    <w:link w:val="36"/>
    <w:rsid w:val="0035387B"/>
    <w:pPr>
      <w:overflowPunct w:val="0"/>
      <w:autoSpaceDE w:val="0"/>
      <w:autoSpaceDN w:val="0"/>
      <w:adjustRightInd w:val="0"/>
      <w:ind w:left="1080"/>
      <w:textAlignment w:val="baseline"/>
    </w:pPr>
    <w:rPr>
      <w:rFonts w:ascii="Times New Roman" w:eastAsia="等线" w:hAnsi="Times New Roman"/>
      <w:szCs w:val="20"/>
      <w:lang w:eastAsia="ja-JP"/>
    </w:rPr>
  </w:style>
  <w:style w:type="character" w:customStyle="1" w:styleId="36">
    <w:name w:val="正文文本缩进 3 字符"/>
    <w:basedOn w:val="a2"/>
    <w:link w:val="35"/>
    <w:rsid w:val="0035387B"/>
    <w:rPr>
      <w:rFonts w:ascii="Times New Roman" w:eastAsia="等线" w:hAnsi="Times New Roman"/>
      <w:lang w:eastAsia="ja-JP"/>
    </w:rPr>
  </w:style>
  <w:style w:type="paragraph" w:customStyle="1" w:styleId="numberedlist0">
    <w:name w:val="numbered list"/>
    <w:basedOn w:val="aff2"/>
    <w:rsid w:val="0035387B"/>
  </w:style>
  <w:style w:type="paragraph" w:customStyle="1" w:styleId="CRfront">
    <w:name w:val="CR_front"/>
    <w:next w:val="a0"/>
    <w:rsid w:val="0035387B"/>
    <w:rPr>
      <w:rFonts w:ascii="Arial" w:eastAsia="MS Mincho" w:hAnsi="Arial"/>
      <w:lang w:val="en-GB" w:eastAsia="en-US"/>
    </w:rPr>
  </w:style>
  <w:style w:type="paragraph" w:customStyle="1" w:styleId="TabList">
    <w:name w:val="TabList"/>
    <w:basedOn w:val="a0"/>
    <w:rsid w:val="0035387B"/>
    <w:pPr>
      <w:tabs>
        <w:tab w:val="left" w:pos="1134"/>
      </w:tabs>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tabletext">
    <w:name w:val="table text"/>
    <w:basedOn w:val="a0"/>
    <w:next w:val="table"/>
    <w:rsid w:val="0035387B"/>
    <w:pPr>
      <w:overflowPunct w:val="0"/>
      <w:autoSpaceDE w:val="0"/>
      <w:autoSpaceDN w:val="0"/>
      <w:adjustRightInd w:val="0"/>
      <w:textAlignment w:val="baseline"/>
    </w:pPr>
    <w:rPr>
      <w:rFonts w:ascii="Times New Roman" w:eastAsia="MS Mincho" w:hAnsi="Times New Roman"/>
      <w:i/>
      <w:szCs w:val="20"/>
      <w:lang w:val="en-GB" w:eastAsia="en-GB"/>
    </w:rPr>
  </w:style>
  <w:style w:type="paragraph" w:customStyle="1" w:styleId="table">
    <w:name w:val="table"/>
    <w:basedOn w:val="a0"/>
    <w:next w:val="a0"/>
    <w:rsid w:val="0035387B"/>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HE">
    <w:name w:val="HE"/>
    <w:basedOn w:val="a0"/>
    <w:rsid w:val="0035387B"/>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text">
    <w:name w:val="text"/>
    <w:basedOn w:val="a0"/>
    <w:link w:val="textChar"/>
    <w:qFormat/>
    <w:rsid w:val="0035387B"/>
    <w:pPr>
      <w:widowControl w:val="0"/>
      <w:overflowPunct w:val="0"/>
      <w:autoSpaceDE w:val="0"/>
      <w:autoSpaceDN w:val="0"/>
      <w:adjustRightInd w:val="0"/>
      <w:spacing w:after="240"/>
      <w:jc w:val="both"/>
      <w:textAlignment w:val="baseline"/>
    </w:pPr>
    <w:rPr>
      <w:rFonts w:ascii="Times New Roman" w:eastAsia="等线" w:hAnsi="Times New Roman"/>
      <w:sz w:val="24"/>
      <w:szCs w:val="20"/>
      <w:lang w:val="en-AU" w:eastAsia="en-GB"/>
    </w:rPr>
  </w:style>
  <w:style w:type="paragraph" w:customStyle="1" w:styleId="Reference">
    <w:name w:val="Reference"/>
    <w:basedOn w:val="EX"/>
    <w:link w:val="ReferenceChar"/>
    <w:qFormat/>
    <w:rsid w:val="0035387B"/>
    <w:pPr>
      <w:numPr>
        <w:numId w:val="40"/>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5387B"/>
    <w:pPr>
      <w:keepNext/>
      <w:keepLines/>
      <w:numPr>
        <w:numId w:val="39"/>
      </w:numPr>
      <w:pBdr>
        <w:top w:val="single" w:sz="12" w:space="3" w:color="auto"/>
      </w:pBdr>
      <w:tabs>
        <w:tab w:val="clear" w:pos="735"/>
        <w:tab w:val="num" w:pos="1304"/>
      </w:tabs>
      <w:overflowPunct w:val="0"/>
      <w:autoSpaceDE w:val="0"/>
      <w:autoSpaceDN w:val="0"/>
      <w:adjustRightInd w:val="0"/>
      <w:spacing w:before="240" w:after="180"/>
      <w:ind w:left="1304" w:hanging="1304"/>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35387B"/>
    <w:pPr>
      <w:widowControl/>
      <w:numPr>
        <w:numId w:val="38"/>
      </w:numPr>
      <w:tabs>
        <w:tab w:val="clear" w:pos="1418"/>
      </w:tabs>
      <w:spacing w:after="120"/>
      <w:ind w:left="360" w:hanging="360"/>
    </w:pPr>
    <w:rPr>
      <w:rFonts w:eastAsia="MS Mincho"/>
      <w:lang w:val="en-US"/>
    </w:rPr>
  </w:style>
  <w:style w:type="paragraph" w:customStyle="1" w:styleId="normalpuce">
    <w:name w:val="normal puce"/>
    <w:basedOn w:val="a0"/>
    <w:rsid w:val="0035387B"/>
    <w:pPr>
      <w:widowControl w:val="0"/>
      <w:numPr>
        <w:numId w:val="41"/>
      </w:numPr>
      <w:overflowPunct w:val="0"/>
      <w:autoSpaceDE w:val="0"/>
      <w:autoSpaceDN w:val="0"/>
      <w:adjustRightInd w:val="0"/>
      <w:spacing w:before="60" w:after="60"/>
      <w:jc w:val="both"/>
      <w:textAlignment w:val="baseline"/>
    </w:pPr>
    <w:rPr>
      <w:rFonts w:ascii="Times New Roman" w:eastAsia="MS Mincho" w:hAnsi="Times New Roman"/>
      <w:szCs w:val="20"/>
      <w:lang w:val="en-GB" w:eastAsia="en-GB"/>
    </w:rPr>
  </w:style>
  <w:style w:type="paragraph" w:styleId="aff7">
    <w:name w:val="Date"/>
    <w:basedOn w:val="a0"/>
    <w:next w:val="a0"/>
    <w:link w:val="aff8"/>
    <w:uiPriority w:val="99"/>
    <w:rsid w:val="0035387B"/>
    <w:pPr>
      <w:overflowPunct w:val="0"/>
      <w:autoSpaceDE w:val="0"/>
      <w:autoSpaceDN w:val="0"/>
      <w:adjustRightInd w:val="0"/>
      <w:jc w:val="both"/>
      <w:textAlignment w:val="baseline"/>
    </w:pPr>
    <w:rPr>
      <w:rFonts w:ascii="Times New Roman" w:eastAsia="等线" w:hAnsi="Times New Roman"/>
      <w:szCs w:val="20"/>
      <w:lang w:val="en-GB" w:eastAsia="en-GB"/>
    </w:rPr>
  </w:style>
  <w:style w:type="character" w:customStyle="1" w:styleId="aff8">
    <w:name w:val="日期 字符"/>
    <w:basedOn w:val="a2"/>
    <w:link w:val="aff7"/>
    <w:uiPriority w:val="99"/>
    <w:rsid w:val="0035387B"/>
    <w:rPr>
      <w:rFonts w:ascii="Times New Roman" w:eastAsia="等线" w:hAnsi="Times New Roman"/>
      <w:lang w:val="en-GB" w:eastAsia="en-GB"/>
    </w:rPr>
  </w:style>
  <w:style w:type="paragraph" w:customStyle="1" w:styleId="Meetingcaption">
    <w:name w:val="Meeting caption"/>
    <w:basedOn w:val="a0"/>
    <w:rsid w:val="003538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等线" w:hAnsi="Times New Roman"/>
      <w:snapToGrid w:val="0"/>
      <w:sz w:val="22"/>
      <w:szCs w:val="20"/>
      <w:lang w:val="fr-FR" w:eastAsia="en-GB"/>
    </w:rPr>
  </w:style>
  <w:style w:type="paragraph" w:customStyle="1" w:styleId="para">
    <w:name w:val="para"/>
    <w:basedOn w:val="a0"/>
    <w:rsid w:val="0035387B"/>
    <w:pPr>
      <w:overflowPunct w:val="0"/>
      <w:autoSpaceDE w:val="0"/>
      <w:autoSpaceDN w:val="0"/>
      <w:adjustRightInd w:val="0"/>
      <w:spacing w:after="240"/>
      <w:jc w:val="both"/>
      <w:textAlignment w:val="baseline"/>
    </w:pPr>
    <w:rPr>
      <w:rFonts w:ascii="Helvetica" w:eastAsia="等线" w:hAnsi="Helvetica"/>
      <w:szCs w:val="20"/>
      <w:lang w:val="en-GB" w:eastAsia="en-GB"/>
    </w:rPr>
  </w:style>
  <w:style w:type="paragraph" w:customStyle="1" w:styleId="CRCoverPage">
    <w:name w:val="CR Cover Page"/>
    <w:rsid w:val="0035387B"/>
    <w:pPr>
      <w:spacing w:after="120"/>
    </w:pPr>
    <w:rPr>
      <w:rFonts w:ascii="Arial" w:eastAsia="MS Mincho" w:hAnsi="Arial"/>
      <w:lang w:val="en-GB" w:eastAsia="en-US"/>
    </w:rPr>
  </w:style>
  <w:style w:type="paragraph" w:customStyle="1" w:styleId="Cell">
    <w:name w:val="Cell"/>
    <w:basedOn w:val="a0"/>
    <w:rsid w:val="0035387B"/>
    <w:pPr>
      <w:overflowPunct w:val="0"/>
      <w:autoSpaceDE w:val="0"/>
      <w:autoSpaceDN w:val="0"/>
      <w:adjustRightInd w:val="0"/>
      <w:spacing w:line="240" w:lineRule="exact"/>
      <w:jc w:val="center"/>
      <w:textAlignment w:val="baseline"/>
    </w:pPr>
    <w:rPr>
      <w:rFonts w:ascii="Times New Roman" w:eastAsia="等线" w:hAnsi="Times New Roman"/>
      <w:sz w:val="16"/>
      <w:szCs w:val="20"/>
      <w:lang w:eastAsia="ja-JP"/>
    </w:rPr>
  </w:style>
  <w:style w:type="paragraph" w:customStyle="1" w:styleId="h60">
    <w:name w:val="h6"/>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b11">
    <w:name w:val="b1"/>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tah0">
    <w:name w:val="tah"/>
    <w:basedOn w:val="a0"/>
    <w:rsid w:val="0035387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35387B"/>
    <w:rPr>
      <w:i/>
      <w:color w:val="0000FF"/>
      <w:lang w:val="en-GB" w:eastAsia="ja-JP" w:bidi="ar-SA"/>
    </w:rPr>
  </w:style>
  <w:style w:type="paragraph" w:customStyle="1" w:styleId="CharCharCharChar">
    <w:name w:val="Char Char Char Char"/>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9">
    <w:name w:val="Emphasis"/>
    <w:uiPriority w:val="20"/>
    <w:qFormat/>
    <w:rsid w:val="0035387B"/>
    <w:rPr>
      <w:i/>
      <w:iCs/>
    </w:rPr>
  </w:style>
  <w:style w:type="character" w:customStyle="1" w:styleId="h4CharChar">
    <w:name w:val="h4 Char Char"/>
    <w:rsid w:val="0035387B"/>
    <w:rPr>
      <w:rFonts w:ascii="Arial" w:hAnsi="Arial"/>
      <w:sz w:val="24"/>
      <w:lang w:val="en-GB" w:eastAsia="ja-JP" w:bidi="ar-SA"/>
    </w:rPr>
  </w:style>
  <w:style w:type="table" w:customStyle="1" w:styleId="18">
    <w:name w:val="网格型1"/>
    <w:basedOn w:val="a3"/>
    <w:next w:val="afc"/>
    <w:qFormat/>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5387B"/>
    <w:pPr>
      <w:tabs>
        <w:tab w:val="num" w:pos="2560"/>
      </w:tabs>
      <w:spacing w:after="180"/>
      <w:ind w:left="2560" w:hanging="357"/>
    </w:pPr>
    <w:rPr>
      <w:rFonts w:ascii="Times New Roman" w:eastAsia="等线" w:hAnsi="Times New Roman"/>
      <w:szCs w:val="20"/>
      <w:lang w:val="en-AU" w:eastAsia="ko-KR"/>
    </w:rPr>
  </w:style>
  <w:style w:type="character" w:customStyle="1" w:styleId="FigureCaption1">
    <w:name w:val="Figure Caption1"/>
    <w:aliases w:val="fc Char1,Figure Caption Char Char"/>
    <w:rsid w:val="0035387B"/>
    <w:rPr>
      <w:rFonts w:ascii="Arial" w:eastAsia="????" w:hAnsi="Arial" w:cs="Arial"/>
      <w:color w:val="0000FF"/>
      <w:kern w:val="2"/>
      <w:lang w:val="en-US" w:eastAsia="en-US" w:bidi="ar-SA"/>
    </w:rPr>
  </w:style>
  <w:style w:type="character" w:customStyle="1" w:styleId="CharChar5">
    <w:name w:val="Char Char5"/>
    <w:semiHidden/>
    <w:rsid w:val="0035387B"/>
    <w:rPr>
      <w:rFonts w:ascii="Times New Roman" w:hAnsi="Times New Roman"/>
      <w:lang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35387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5387B"/>
    <w:rPr>
      <w:rFonts w:eastAsia="MS Mincho"/>
      <w:b/>
      <w:bCs/>
      <w:sz w:val="28"/>
      <w:szCs w:val="28"/>
      <w:lang w:eastAsia="en-US"/>
    </w:rPr>
  </w:style>
  <w:style w:type="character" w:customStyle="1" w:styleId="50">
    <w:name w:val="标题 5 字符"/>
    <w:aliases w:val="h5 字符,Heading5 字符,H5 字符"/>
    <w:link w:val="5"/>
    <w:rsid w:val="0035387B"/>
    <w:rPr>
      <w:rFonts w:eastAsia="Times New Roman"/>
      <w:b/>
      <w:bCs/>
      <w:sz w:val="28"/>
      <w:szCs w:val="28"/>
      <w:lang w:eastAsia="en-US"/>
    </w:rPr>
  </w:style>
  <w:style w:type="character" w:customStyle="1" w:styleId="60">
    <w:name w:val="标题 6 字符"/>
    <w:link w:val="6"/>
    <w:uiPriority w:val="9"/>
    <w:rsid w:val="0035387B"/>
    <w:rPr>
      <w:rFonts w:ascii="Arial" w:eastAsia="黑体" w:hAnsi="Arial"/>
      <w:b/>
      <w:bCs/>
      <w:sz w:val="24"/>
      <w:szCs w:val="24"/>
      <w:lang w:eastAsia="en-US"/>
    </w:rPr>
  </w:style>
  <w:style w:type="character" w:customStyle="1" w:styleId="70">
    <w:name w:val="标题 7 字符"/>
    <w:link w:val="7"/>
    <w:uiPriority w:val="9"/>
    <w:rsid w:val="0035387B"/>
    <w:rPr>
      <w:rFonts w:eastAsia="Times New Roman"/>
      <w:b/>
      <w:bCs/>
      <w:sz w:val="24"/>
      <w:szCs w:val="24"/>
      <w:lang w:eastAsia="en-US"/>
    </w:rPr>
  </w:style>
  <w:style w:type="character" w:customStyle="1" w:styleId="80">
    <w:name w:val="标题 8 字符"/>
    <w:aliases w:val="Table Heading 字符"/>
    <w:link w:val="8"/>
    <w:rsid w:val="0035387B"/>
    <w:rPr>
      <w:rFonts w:ascii="Arial" w:eastAsia="黑体" w:hAnsi="Arial"/>
      <w:sz w:val="24"/>
      <w:szCs w:val="24"/>
      <w:lang w:eastAsia="en-US"/>
    </w:rPr>
  </w:style>
  <w:style w:type="character" w:customStyle="1" w:styleId="90">
    <w:name w:val="标题 9 字符"/>
    <w:aliases w:val="Figure Heading 字符,FH 字符"/>
    <w:link w:val="9"/>
    <w:uiPriority w:val="9"/>
    <w:rsid w:val="0035387B"/>
    <w:rPr>
      <w:rFonts w:ascii="Arial" w:eastAsia="黑体" w:hAnsi="Arial"/>
      <w:sz w:val="21"/>
      <w:szCs w:val="21"/>
      <w:lang w:eastAsia="en-US"/>
    </w:rPr>
  </w:style>
  <w:style w:type="character" w:customStyle="1" w:styleId="af7">
    <w:name w:val="列表 字符"/>
    <w:link w:val="af3"/>
    <w:rsid w:val="0035387B"/>
    <w:rPr>
      <w:rFonts w:eastAsia="Times New Roman"/>
      <w:szCs w:val="24"/>
      <w:lang w:eastAsia="en-US"/>
    </w:rPr>
  </w:style>
  <w:style w:type="character" w:customStyle="1" w:styleId="PLChar">
    <w:name w:val="PL Char"/>
    <w:link w:val="PL"/>
    <w:qFormat/>
    <w:locked/>
    <w:rsid w:val="0035387B"/>
    <w:rPr>
      <w:rFonts w:ascii="Courier New" w:eastAsia="等线" w:hAnsi="Courier New"/>
      <w:noProof/>
      <w:sz w:val="16"/>
      <w:lang w:val="en-GB" w:eastAsia="en-US"/>
    </w:rPr>
  </w:style>
  <w:style w:type="character" w:customStyle="1" w:styleId="23">
    <w:name w:val="列表 2 字符"/>
    <w:link w:val="2"/>
    <w:rsid w:val="0035387B"/>
    <w:rPr>
      <w:rFonts w:ascii="Arial" w:eastAsia="Times New Roman" w:hAnsi="Arial"/>
      <w:sz w:val="22"/>
      <w:lang w:eastAsia="en-US"/>
    </w:rPr>
  </w:style>
  <w:style w:type="character" w:customStyle="1" w:styleId="34">
    <w:name w:val="列表 3 字符"/>
    <w:link w:val="33"/>
    <w:rsid w:val="0035387B"/>
    <w:rPr>
      <w:rFonts w:ascii="Times New Roman" w:eastAsia="等线" w:hAnsi="Times New Roman"/>
      <w:lang w:val="en-GB" w:eastAsia="en-GB"/>
    </w:rPr>
  </w:style>
  <w:style w:type="character" w:customStyle="1" w:styleId="B3Char">
    <w:name w:val="B3 Char"/>
    <w:link w:val="B3"/>
    <w:rsid w:val="0035387B"/>
    <w:rPr>
      <w:rFonts w:ascii="Times New Roman" w:eastAsia="等线" w:hAnsi="Times New Roman"/>
      <w:lang w:val="en-GB" w:eastAsia="en-US"/>
    </w:rPr>
  </w:style>
  <w:style w:type="character" w:customStyle="1" w:styleId="af9">
    <w:name w:val="页脚 字符"/>
    <w:link w:val="af8"/>
    <w:uiPriority w:val="99"/>
    <w:rsid w:val="0035387B"/>
    <w:rPr>
      <w:rFonts w:eastAsia="Times New Roman"/>
      <w:sz w:val="18"/>
      <w:szCs w:val="18"/>
      <w:lang w:eastAsia="en-US"/>
    </w:rPr>
  </w:style>
  <w:style w:type="paragraph" w:customStyle="1" w:styleId="tdoc-header">
    <w:name w:val="tdoc-header"/>
    <w:rsid w:val="0035387B"/>
    <w:rPr>
      <w:rFonts w:ascii="Arial" w:eastAsia="等线" w:hAnsi="Arial"/>
      <w:noProof/>
      <w:sz w:val="24"/>
      <w:lang w:val="en-GB" w:eastAsia="en-US"/>
    </w:rPr>
  </w:style>
  <w:style w:type="paragraph" w:customStyle="1" w:styleId="CharChar3CharCharCharCharCharChar">
    <w:name w:val="Char Char3 Char Char Char Char Char Char"/>
    <w:semiHidden/>
    <w:rsid w:val="003538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35387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5387B"/>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5387B"/>
    <w:pPr>
      <w:textAlignment w:val="auto"/>
    </w:pPr>
    <w:rPr>
      <w:rFonts w:eastAsia="宋体"/>
      <w:lang w:eastAsia="zh-CN"/>
    </w:rPr>
  </w:style>
  <w:style w:type="character" w:customStyle="1" w:styleId="TableCellChar">
    <w:name w:val="Table Cell Char"/>
    <w:link w:val="TableCell"/>
    <w:rsid w:val="0035387B"/>
    <w:rPr>
      <w:rFonts w:ascii="Arial" w:hAnsi="Arial"/>
      <w:sz w:val="18"/>
      <w:lang w:val="en-GB"/>
    </w:rPr>
  </w:style>
  <w:style w:type="character" w:customStyle="1" w:styleId="TALCar">
    <w:name w:val="TAL Car"/>
    <w:rsid w:val="0035387B"/>
    <w:rPr>
      <w:rFonts w:ascii="Arial" w:hAnsi="Arial"/>
      <w:sz w:val="18"/>
      <w:lang w:eastAsia="en-US"/>
    </w:rPr>
  </w:style>
  <w:style w:type="paragraph" w:customStyle="1" w:styleId="MTDisplayEquation">
    <w:name w:val="MTDisplayEquation"/>
    <w:basedOn w:val="a0"/>
    <w:next w:val="a0"/>
    <w:link w:val="MTDisplayEquationChar"/>
    <w:rsid w:val="0035387B"/>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35387B"/>
    <w:rPr>
      <w:rFonts w:ascii="Times New Roman" w:eastAsia="Calibri" w:hAnsi="Times New Roman"/>
      <w:szCs w:val="22"/>
      <w:lang w:val="x-none" w:eastAsia="x-none"/>
    </w:rPr>
  </w:style>
  <w:style w:type="paragraph" w:customStyle="1" w:styleId="Default">
    <w:name w:val="Default"/>
    <w:rsid w:val="0035387B"/>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35387B"/>
    <w:rPr>
      <w:rFonts w:ascii="Times New Roman" w:eastAsia="等线" w:hAnsi="Times New Roman"/>
      <w:sz w:val="24"/>
      <w:lang w:val="en-AU" w:eastAsia="en-GB"/>
    </w:rPr>
  </w:style>
  <w:style w:type="paragraph" w:customStyle="1" w:styleId="bullet1">
    <w:name w:val="bullet1"/>
    <w:basedOn w:val="text"/>
    <w:link w:val="bullet1Char"/>
    <w:qFormat/>
    <w:rsid w:val="0035387B"/>
    <w:pPr>
      <w:widowControl/>
      <w:numPr>
        <w:numId w:val="6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5387B"/>
    <w:pPr>
      <w:widowControl/>
      <w:numPr>
        <w:ilvl w:val="1"/>
        <w:numId w:val="6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5387B"/>
    <w:rPr>
      <w:rFonts w:ascii="Calibri" w:hAnsi="Calibri"/>
      <w:kern w:val="2"/>
      <w:sz w:val="24"/>
      <w:szCs w:val="24"/>
      <w:lang w:val="en-GB"/>
    </w:rPr>
  </w:style>
  <w:style w:type="paragraph" w:customStyle="1" w:styleId="bullet3">
    <w:name w:val="bullet3"/>
    <w:basedOn w:val="text"/>
    <w:link w:val="bullet3Char"/>
    <w:qFormat/>
    <w:rsid w:val="0035387B"/>
    <w:pPr>
      <w:widowControl/>
      <w:numPr>
        <w:ilvl w:val="2"/>
        <w:numId w:val="6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5387B"/>
    <w:rPr>
      <w:rFonts w:ascii="Times" w:hAnsi="Times"/>
      <w:kern w:val="2"/>
      <w:sz w:val="24"/>
      <w:szCs w:val="24"/>
      <w:lang w:val="en-GB"/>
    </w:rPr>
  </w:style>
  <w:style w:type="paragraph" w:customStyle="1" w:styleId="bullet4">
    <w:name w:val="bullet4"/>
    <w:basedOn w:val="text"/>
    <w:qFormat/>
    <w:rsid w:val="0035387B"/>
    <w:pPr>
      <w:widowControl/>
      <w:numPr>
        <w:ilvl w:val="3"/>
        <w:numId w:val="6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5387B"/>
    <w:pPr>
      <w:numPr>
        <w:numId w:val="66"/>
      </w:numPr>
    </w:pPr>
    <w:rPr>
      <w:rFonts w:ascii="Times New Roman" w:eastAsia="MS Mincho" w:hAnsi="Times New Roman"/>
      <w:sz w:val="24"/>
      <w:lang w:eastAsia="ja-JP"/>
    </w:rPr>
  </w:style>
  <w:style w:type="paragraph" w:customStyle="1" w:styleId="bullet">
    <w:name w:val="bullet"/>
    <w:basedOn w:val="af"/>
    <w:link w:val="bulletChar"/>
    <w:qFormat/>
    <w:rsid w:val="0035387B"/>
    <w:pPr>
      <w:widowControl/>
      <w:numPr>
        <w:numId w:val="73"/>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35387B"/>
    <w:rPr>
      <w:rFonts w:ascii="Times New Roman" w:eastAsia="Times New Roman" w:hAnsi="Times New Roman"/>
      <w:szCs w:val="24"/>
      <w:lang w:val="x-none" w:eastAsia="x-none"/>
    </w:rPr>
  </w:style>
  <w:style w:type="character" w:customStyle="1" w:styleId="ProposalChar">
    <w:name w:val="Proposal Char"/>
    <w:link w:val="Proposal"/>
    <w:rsid w:val="0035387B"/>
    <w:rPr>
      <w:rFonts w:ascii="Arial" w:hAnsi="Arial"/>
      <w:b/>
      <w:bCs/>
    </w:rPr>
  </w:style>
  <w:style w:type="character" w:customStyle="1" w:styleId="colour">
    <w:name w:val="colour"/>
    <w:basedOn w:val="a2"/>
    <w:rsid w:val="0035387B"/>
  </w:style>
  <w:style w:type="character" w:customStyle="1" w:styleId="TFZchn">
    <w:name w:val="TF Zchn"/>
    <w:link w:val="TF"/>
    <w:locked/>
    <w:rsid w:val="0035387B"/>
    <w:rPr>
      <w:rFonts w:ascii="Arial" w:eastAsia="Times New Roman" w:hAnsi="Arial"/>
      <w:b/>
      <w:lang w:val="en-GB" w:eastAsia="en-US"/>
    </w:rPr>
  </w:style>
  <w:style w:type="paragraph" w:customStyle="1" w:styleId="RAN1bullet2">
    <w:name w:val="RAN1 bullet2"/>
    <w:basedOn w:val="a0"/>
    <w:link w:val="RAN1bullet2Char"/>
    <w:qFormat/>
    <w:rsid w:val="0035387B"/>
    <w:pPr>
      <w:numPr>
        <w:ilvl w:val="1"/>
        <w:numId w:val="82"/>
      </w:numPr>
      <w:tabs>
        <w:tab w:val="left" w:pos="1440"/>
      </w:tabs>
    </w:pPr>
    <w:rPr>
      <w:rFonts w:ascii="Times" w:eastAsia="Batang" w:hAnsi="Times"/>
      <w:szCs w:val="20"/>
    </w:rPr>
  </w:style>
  <w:style w:type="character" w:customStyle="1" w:styleId="RAN1bullet2Char">
    <w:name w:val="RAN1 bullet2 Char"/>
    <w:link w:val="RAN1bullet2"/>
    <w:qFormat/>
    <w:rsid w:val="0035387B"/>
    <w:rPr>
      <w:rFonts w:ascii="Times" w:eastAsia="Batang" w:hAnsi="Times"/>
      <w:lang w:eastAsia="en-US"/>
    </w:rPr>
  </w:style>
  <w:style w:type="paragraph" w:customStyle="1" w:styleId="RAN1bullet1">
    <w:name w:val="RAN1 bullet1"/>
    <w:basedOn w:val="a0"/>
    <w:link w:val="RAN1bullet1Char"/>
    <w:qFormat/>
    <w:rsid w:val="0035387B"/>
    <w:pPr>
      <w:numPr>
        <w:numId w:val="83"/>
      </w:numPr>
    </w:pPr>
    <w:rPr>
      <w:rFonts w:ascii="Times" w:eastAsia="Batang" w:hAnsi="Times"/>
      <w:lang w:val="en-GB" w:eastAsia="x-none"/>
    </w:rPr>
  </w:style>
  <w:style w:type="character" w:customStyle="1" w:styleId="RAN1bullet1Char">
    <w:name w:val="RAN1 bullet1 Char"/>
    <w:link w:val="RAN1bullet1"/>
    <w:rsid w:val="0035387B"/>
    <w:rPr>
      <w:rFonts w:ascii="Times" w:eastAsia="Batang" w:hAnsi="Times"/>
      <w:szCs w:val="24"/>
      <w:lang w:val="en-GB" w:eastAsia="x-none"/>
    </w:rPr>
  </w:style>
  <w:style w:type="paragraph" w:customStyle="1" w:styleId="RAN1tdoc">
    <w:name w:val="RAN1 tdoc"/>
    <w:basedOn w:val="a0"/>
    <w:link w:val="RAN1tdocChar"/>
    <w:qFormat/>
    <w:rsid w:val="0035387B"/>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35387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5387B"/>
    <w:pPr>
      <w:numPr>
        <w:ilvl w:val="2"/>
        <w:numId w:val="84"/>
      </w:numPr>
    </w:pPr>
  </w:style>
  <w:style w:type="character" w:customStyle="1" w:styleId="RAN1bullet3Char">
    <w:name w:val="RAN1 bullet3 Char"/>
    <w:link w:val="RAN1bullet3"/>
    <w:qFormat/>
    <w:rsid w:val="0035387B"/>
    <w:rPr>
      <w:rFonts w:ascii="Times" w:eastAsia="Batang" w:hAnsi="Times"/>
      <w:lang w:eastAsia="en-US"/>
    </w:rPr>
  </w:style>
  <w:style w:type="paragraph" w:customStyle="1" w:styleId="ZchnZchn">
    <w:name w:val="Zchn Zchn"/>
    <w:rsid w:val="0035387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35387B"/>
    <w:pPr>
      <w:keepLines/>
      <w:numPr>
        <w:numId w:val="0"/>
      </w:numPr>
      <w:spacing w:before="240" w:after="0" w:line="259" w:lineRule="auto"/>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35387B"/>
    <w:pPr>
      <w:spacing w:before="100" w:beforeAutospacing="1" w:after="100" w:afterAutospacing="1"/>
    </w:pPr>
    <w:rPr>
      <w:rFonts w:ascii="Times New Roman" w:eastAsia="等线" w:hAnsi="Times New Roman"/>
      <w:sz w:val="24"/>
    </w:rPr>
  </w:style>
  <w:style w:type="character" w:customStyle="1" w:styleId="bullet3Char">
    <w:name w:val="bullet3 Char"/>
    <w:link w:val="bullet3"/>
    <w:rsid w:val="0035387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5387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35387B"/>
    <w:rPr>
      <w:rFonts w:ascii="Times New Roman" w:eastAsia="Malgun Gothic" w:hAnsi="Times New Roman" w:cs="Batang"/>
      <w:lang w:val="en-GB" w:eastAsia="en-US"/>
    </w:rPr>
  </w:style>
  <w:style w:type="paragraph" w:customStyle="1" w:styleId="tdoc">
    <w:name w:val="tdoc"/>
    <w:basedOn w:val="a0"/>
    <w:link w:val="tdocChar"/>
    <w:qFormat/>
    <w:rsid w:val="0035387B"/>
    <w:pPr>
      <w:ind w:left="1440" w:hanging="1440"/>
    </w:pPr>
    <w:rPr>
      <w:rFonts w:ascii="Times" w:eastAsia="Batang" w:hAnsi="Times"/>
      <w:lang w:val="en-GB"/>
    </w:rPr>
  </w:style>
  <w:style w:type="character" w:customStyle="1" w:styleId="tdocChar">
    <w:name w:val="tdoc Char"/>
    <w:link w:val="tdoc"/>
    <w:rsid w:val="0035387B"/>
    <w:rPr>
      <w:rFonts w:ascii="Times" w:eastAsia="Batang" w:hAnsi="Times"/>
      <w:szCs w:val="24"/>
      <w:lang w:val="en-GB" w:eastAsia="en-US"/>
    </w:rPr>
  </w:style>
  <w:style w:type="character" w:styleId="affa">
    <w:name w:val="Strong"/>
    <w:uiPriority w:val="22"/>
    <w:qFormat/>
    <w:rsid w:val="0035387B"/>
    <w:rPr>
      <w:b/>
      <w:bCs/>
    </w:rPr>
  </w:style>
  <w:style w:type="paragraph" w:customStyle="1" w:styleId="maintext">
    <w:name w:val="main text"/>
    <w:basedOn w:val="a0"/>
    <w:link w:val="maintextChar"/>
    <w:qFormat/>
    <w:rsid w:val="0035387B"/>
    <w:pPr>
      <w:spacing w:before="60" w:after="60" w:line="288" w:lineRule="auto"/>
      <w:ind w:firstLineChars="200" w:firstLine="200"/>
      <w:jc w:val="both"/>
    </w:pPr>
    <w:rPr>
      <w:rFonts w:ascii="Times New Roman" w:eastAsia="Malgun Gothic" w:hAnsi="Times New Roman"/>
      <w:szCs w:val="20"/>
      <w:lang w:val="en-GB" w:eastAsia="ko-KR"/>
    </w:rPr>
  </w:style>
  <w:style w:type="character" w:customStyle="1" w:styleId="maintextChar">
    <w:name w:val="main text Char"/>
    <w:link w:val="maintext"/>
    <w:qFormat/>
    <w:rsid w:val="0035387B"/>
    <w:rPr>
      <w:rFonts w:ascii="Times New Roman" w:eastAsia="Malgun Gothic" w:hAnsi="Times New Roman"/>
      <w:lang w:val="en-GB" w:eastAsia="ko-KR"/>
    </w:rPr>
  </w:style>
  <w:style w:type="character" w:styleId="affb">
    <w:name w:val="Placeholder Text"/>
    <w:basedOn w:val="a2"/>
    <w:uiPriority w:val="99"/>
    <w:rsid w:val="0035387B"/>
    <w:rPr>
      <w:color w:val="808080"/>
    </w:rPr>
  </w:style>
  <w:style w:type="paragraph" w:customStyle="1" w:styleId="CharChar1CharCharCharChar">
    <w:name w:val="Char Char1 Char Char Char Char"/>
    <w:semiHidden/>
    <w:rsid w:val="0035387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35387B"/>
    <w:pPr>
      <w:widowControl w:val="0"/>
      <w:ind w:firstLine="420"/>
      <w:jc w:val="both"/>
    </w:pPr>
    <w:rPr>
      <w:rFonts w:ascii="Times New Roman" w:eastAsia="等线" w:hAnsi="Times New Roman"/>
      <w:kern w:val="2"/>
      <w:sz w:val="21"/>
      <w:szCs w:val="20"/>
      <w:lang w:eastAsia="zh-CN"/>
    </w:rPr>
  </w:style>
  <w:style w:type="paragraph" w:customStyle="1" w:styleId="affd">
    <w:name w:val="表格文字居左"/>
    <w:basedOn w:val="a0"/>
    <w:next w:val="a0"/>
    <w:rsid w:val="0035387B"/>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35387B"/>
    <w:pPr>
      <w:pBdr>
        <w:bottom w:val="single" w:sz="6" w:space="1" w:color="auto"/>
      </w:pBdr>
      <w:jc w:val="center"/>
    </w:pPr>
    <w:rPr>
      <w:rFonts w:ascii="Arial" w:eastAsia="等线" w:hAnsi="Arial"/>
      <w:vanish/>
      <w:sz w:val="16"/>
      <w:szCs w:val="16"/>
      <w:lang w:eastAsia="zh-CN"/>
    </w:rPr>
  </w:style>
  <w:style w:type="character" w:customStyle="1" w:styleId="z-">
    <w:name w:val="z-窗体顶端 字符"/>
    <w:basedOn w:val="a2"/>
    <w:link w:val="z-0"/>
    <w:uiPriority w:val="99"/>
    <w:rsid w:val="0035387B"/>
    <w:rPr>
      <w:rFonts w:ascii="Arial" w:eastAsia="等线" w:hAnsi="Arial"/>
      <w:vanish/>
      <w:sz w:val="16"/>
      <w:szCs w:val="16"/>
      <w:lang w:val="en-US" w:eastAsia="zh-CN"/>
    </w:rPr>
  </w:style>
  <w:style w:type="character" w:customStyle="1" w:styleId="hps">
    <w:name w:val="hps"/>
    <w:basedOn w:val="a2"/>
    <w:rsid w:val="0035387B"/>
  </w:style>
  <w:style w:type="paragraph" w:customStyle="1" w:styleId="z-10">
    <w:name w:val="z-窗体底端1"/>
    <w:basedOn w:val="a0"/>
    <w:next w:val="a0"/>
    <w:hidden/>
    <w:uiPriority w:val="99"/>
    <w:unhideWhenUsed/>
    <w:rsid w:val="0035387B"/>
    <w:pPr>
      <w:pBdr>
        <w:top w:val="single" w:sz="6" w:space="1" w:color="auto"/>
      </w:pBdr>
      <w:jc w:val="center"/>
    </w:pPr>
    <w:rPr>
      <w:rFonts w:ascii="Arial" w:eastAsia="等线" w:hAnsi="Arial"/>
      <w:vanish/>
      <w:sz w:val="16"/>
      <w:szCs w:val="16"/>
      <w:lang w:eastAsia="zh-CN"/>
    </w:rPr>
  </w:style>
  <w:style w:type="character" w:customStyle="1" w:styleId="z-2">
    <w:name w:val="z-窗体底端 字符"/>
    <w:basedOn w:val="a2"/>
    <w:link w:val="z-3"/>
    <w:uiPriority w:val="99"/>
    <w:rsid w:val="0035387B"/>
    <w:rPr>
      <w:rFonts w:ascii="Arial" w:eastAsia="等线" w:hAnsi="Arial"/>
      <w:vanish/>
      <w:sz w:val="16"/>
      <w:szCs w:val="16"/>
      <w:lang w:val="en-US" w:eastAsia="zh-CN"/>
    </w:rPr>
  </w:style>
  <w:style w:type="paragraph" w:customStyle="1" w:styleId="tablecell0">
    <w:name w:val="tablecell"/>
    <w:basedOn w:val="a0"/>
    <w:qFormat/>
    <w:rsid w:val="0035387B"/>
    <w:pPr>
      <w:autoSpaceDE w:val="0"/>
      <w:autoSpaceDN w:val="0"/>
      <w:adjustRightInd w:val="0"/>
      <w:snapToGrid w:val="0"/>
      <w:spacing w:before="40" w:after="40"/>
    </w:pPr>
    <w:rPr>
      <w:rFonts w:ascii="Times New Roman" w:eastAsia="等线" w:hAnsi="Times New Roman"/>
      <w:szCs w:val="20"/>
    </w:rPr>
  </w:style>
  <w:style w:type="character" w:customStyle="1" w:styleId="shorttext">
    <w:name w:val="short_text"/>
    <w:basedOn w:val="a2"/>
    <w:rsid w:val="0035387B"/>
  </w:style>
  <w:style w:type="paragraph" w:customStyle="1" w:styleId="tableheader">
    <w:name w:val="tableheader"/>
    <w:basedOn w:val="a0"/>
    <w:qFormat/>
    <w:rsid w:val="0035387B"/>
    <w:pPr>
      <w:snapToGrid w:val="0"/>
      <w:spacing w:before="40" w:after="40"/>
      <w:jc w:val="center"/>
    </w:pPr>
    <w:rPr>
      <w:rFonts w:ascii="Times New Roman" w:eastAsia="等线" w:hAnsi="Times New Roman" w:cs="Calibri"/>
      <w:b/>
      <w:bCs/>
      <w:color w:val="000000"/>
      <w:szCs w:val="20"/>
    </w:rPr>
  </w:style>
  <w:style w:type="character" w:customStyle="1" w:styleId="keyword">
    <w:name w:val="keyword"/>
    <w:basedOn w:val="a2"/>
    <w:rsid w:val="0035387B"/>
  </w:style>
  <w:style w:type="paragraph" w:customStyle="1" w:styleId="Test">
    <w:name w:val="Test"/>
    <w:basedOn w:val="a0"/>
    <w:rsid w:val="0035387B"/>
    <w:pPr>
      <w:spacing w:before="60" w:after="60" w:line="280" w:lineRule="atLeast"/>
      <w:ind w:left="2160"/>
      <w:jc w:val="both"/>
    </w:pPr>
    <w:rPr>
      <w:rFonts w:ascii="Times New Roman" w:eastAsia="MS Mincho" w:hAnsi="Times New Roman"/>
      <w:szCs w:val="20"/>
      <w:lang w:val="en-GB"/>
    </w:rPr>
  </w:style>
  <w:style w:type="paragraph" w:customStyle="1" w:styleId="19">
    <w:name w:val="正文文本缩进1"/>
    <w:basedOn w:val="a0"/>
    <w:next w:val="affe"/>
    <w:link w:val="afff"/>
    <w:uiPriority w:val="99"/>
    <w:unhideWhenUsed/>
    <w:rsid w:val="0035387B"/>
    <w:pPr>
      <w:spacing w:after="120" w:line="276" w:lineRule="auto"/>
      <w:ind w:left="360"/>
    </w:pPr>
    <w:rPr>
      <w:rFonts w:eastAsia="等线"/>
      <w:szCs w:val="20"/>
      <w:lang w:eastAsia="zh-CN"/>
    </w:rPr>
  </w:style>
  <w:style w:type="character" w:customStyle="1" w:styleId="afff">
    <w:name w:val="正文文本缩进 字符"/>
    <w:basedOn w:val="a2"/>
    <w:link w:val="19"/>
    <w:uiPriority w:val="99"/>
    <w:rsid w:val="0035387B"/>
    <w:rPr>
      <w:rFonts w:eastAsia="等线"/>
      <w:lang w:val="en-US" w:eastAsia="zh-CN"/>
    </w:rPr>
  </w:style>
  <w:style w:type="paragraph" w:customStyle="1" w:styleId="ordinary-output">
    <w:name w:val="ordinary-output"/>
    <w:basedOn w:val="a0"/>
    <w:rsid w:val="0035387B"/>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35387B"/>
  </w:style>
  <w:style w:type="paragraph" w:customStyle="1" w:styleId="3GPPNormalText">
    <w:name w:val="3GPP Normal Text"/>
    <w:basedOn w:val="a1"/>
    <w:link w:val="3GPPNormalTextChar"/>
    <w:qFormat/>
    <w:rsid w:val="0035387B"/>
    <w:pPr>
      <w:tabs>
        <w:tab w:val="left" w:pos="1440"/>
      </w:tabs>
      <w:ind w:left="1440" w:hanging="1440"/>
    </w:pPr>
    <w:rPr>
      <w:rFonts w:ascii="Times New Roman" w:hAnsi="Times New Roman"/>
      <w:sz w:val="22"/>
      <w:lang w:eastAsia="zh-CN"/>
    </w:rPr>
  </w:style>
  <w:style w:type="character" w:customStyle="1" w:styleId="3GPPNormalTextChar">
    <w:name w:val="3GPP Normal Text Char"/>
    <w:link w:val="3GPPNormalText"/>
    <w:rsid w:val="0035387B"/>
    <w:rPr>
      <w:rFonts w:ascii="Times New Roman" w:eastAsia="MS Mincho" w:hAnsi="Times New Roman"/>
      <w:sz w:val="22"/>
      <w:szCs w:val="24"/>
    </w:rPr>
  </w:style>
  <w:style w:type="paragraph" w:styleId="3">
    <w:name w:val="List Number 3"/>
    <w:basedOn w:val="a0"/>
    <w:rsid w:val="0035387B"/>
    <w:pPr>
      <w:numPr>
        <w:numId w:val="85"/>
      </w:numPr>
      <w:tabs>
        <w:tab w:val="clear" w:pos="926"/>
        <w:tab w:val="num" w:pos="720"/>
      </w:tabs>
      <w:overflowPunct w:val="0"/>
      <w:autoSpaceDE w:val="0"/>
      <w:autoSpaceDN w:val="0"/>
      <w:adjustRightInd w:val="0"/>
      <w:spacing w:after="180"/>
      <w:ind w:left="720"/>
      <w:textAlignment w:val="baseline"/>
    </w:pPr>
    <w:rPr>
      <w:rFonts w:ascii="Times New Roman" w:eastAsia="等线" w:hAnsi="Times New Roman"/>
      <w:szCs w:val="20"/>
      <w:lang w:val="en-GB"/>
    </w:rPr>
  </w:style>
  <w:style w:type="character" w:customStyle="1" w:styleId="ReferenceChar">
    <w:name w:val="Reference Char"/>
    <w:link w:val="Reference"/>
    <w:rsid w:val="0035387B"/>
    <w:rPr>
      <w:rFonts w:ascii="Times New Roman" w:eastAsia="等线" w:hAnsi="Times New Roman"/>
      <w:lang w:val="en-GB" w:eastAsia="en-GB"/>
    </w:rPr>
  </w:style>
  <w:style w:type="paragraph" w:customStyle="1" w:styleId="1a">
    <w:name w:val="副标题1"/>
    <w:basedOn w:val="a0"/>
    <w:next w:val="a0"/>
    <w:uiPriority w:val="11"/>
    <w:qFormat/>
    <w:rsid w:val="0035387B"/>
    <w:pPr>
      <w:numPr>
        <w:ilvl w:val="1"/>
      </w:numPr>
      <w:snapToGrid w:val="0"/>
    </w:pPr>
    <w:rPr>
      <w:rFonts w:ascii="Calibri Light" w:eastAsia="等线 Light" w:hAnsi="Calibri Light"/>
      <w:b/>
      <w:i/>
      <w:iCs/>
      <w:color w:val="5B9BD5"/>
      <w:spacing w:val="15"/>
      <w:lang w:eastAsia="zh-CN"/>
    </w:rPr>
  </w:style>
  <w:style w:type="character" w:customStyle="1" w:styleId="afff0">
    <w:name w:val="副标题 字符"/>
    <w:basedOn w:val="a2"/>
    <w:link w:val="afff1"/>
    <w:uiPriority w:val="11"/>
    <w:rsid w:val="0035387B"/>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35387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35387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35387B"/>
  </w:style>
  <w:style w:type="paragraph" w:styleId="afff2">
    <w:name w:val="Title"/>
    <w:aliases w:val="Heading 31"/>
    <w:basedOn w:val="a0"/>
    <w:link w:val="afff3"/>
    <w:qFormat/>
    <w:rsid w:val="0035387B"/>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35387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35387B"/>
    <w:rPr>
      <w:rFonts w:ascii="Calibri Light" w:eastAsia="等线 Light" w:hAnsi="Calibri Light" w:cs="Times New Roman"/>
      <w:spacing w:val="-10"/>
      <w:kern w:val="28"/>
      <w:sz w:val="56"/>
      <w:szCs w:val="56"/>
      <w:lang w:eastAsia="en-US"/>
    </w:rPr>
  </w:style>
  <w:style w:type="paragraph" w:customStyle="1" w:styleId="TableText0">
    <w:name w:val="TableText"/>
    <w:basedOn w:val="affe"/>
    <w:rsid w:val="0035387B"/>
    <w:pPr>
      <w:keepNext/>
      <w:keepLines/>
      <w:overflowPunct w:val="0"/>
      <w:autoSpaceDE w:val="0"/>
      <w:autoSpaceDN w:val="0"/>
      <w:adjustRightInd w:val="0"/>
      <w:snapToGrid w:val="0"/>
      <w:spacing w:after="180"/>
      <w:ind w:leftChars="0" w:left="0"/>
      <w:jc w:val="center"/>
    </w:pPr>
    <w:rPr>
      <w:rFonts w:ascii="Times New Roman" w:hAnsi="Times New Roman"/>
      <w:kern w:val="2"/>
      <w:szCs w:val="20"/>
      <w:lang w:val="en-GB"/>
    </w:rPr>
  </w:style>
  <w:style w:type="paragraph" w:customStyle="1" w:styleId="HDStyleLS">
    <w:name w:val="HDStyle_LS"/>
    <w:basedOn w:val="ac"/>
    <w:rsid w:val="0035387B"/>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35387B"/>
    <w:pPr>
      <w:overflowPunct w:val="0"/>
      <w:autoSpaceDE w:val="0"/>
      <w:autoSpaceDN w:val="0"/>
      <w:adjustRightInd w:val="0"/>
      <w:spacing w:after="220"/>
      <w:textAlignment w:val="baseline"/>
    </w:pPr>
    <w:rPr>
      <w:rFonts w:ascii="Times New Roman" w:eastAsia="MS Mincho" w:hAnsi="Times New Roman"/>
      <w:b/>
      <w:szCs w:val="20"/>
      <w:lang w:eastAsia="ja-JP"/>
    </w:rPr>
  </w:style>
  <w:style w:type="paragraph" w:customStyle="1" w:styleId="91">
    <w:name w:val="目录 91"/>
    <w:basedOn w:val="TOC8"/>
    <w:rsid w:val="0035387B"/>
    <w:pPr>
      <w:overflowPunct/>
      <w:autoSpaceDE/>
      <w:autoSpaceDN/>
      <w:adjustRightInd/>
      <w:textAlignment w:val="auto"/>
    </w:pPr>
    <w:rPr>
      <w:rFonts w:ascii="Times New Roman" w:eastAsia="等线" w:hAnsi="Times New Roman"/>
      <w:noProof/>
      <w:lang w:val="en-GB" w:eastAsia="en-US"/>
    </w:rPr>
  </w:style>
  <w:style w:type="paragraph" w:customStyle="1" w:styleId="berschrift2Head2A2">
    <w:name w:val="Überschrift 2.Head2A.2"/>
    <w:basedOn w:val="10"/>
    <w:next w:val="a0"/>
    <w:rsid w:val="0035387B"/>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35387B"/>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35387B"/>
    <w:pPr>
      <w:widowControl w:val="0"/>
      <w:spacing w:after="0"/>
    </w:pPr>
    <w:rPr>
      <w:rFonts w:ascii="Times New Roman" w:eastAsia="等线" w:hAnsi="Times New Roman"/>
      <w:color w:val="0000FF"/>
      <w:kern w:val="2"/>
      <w:sz w:val="21"/>
      <w:szCs w:val="20"/>
      <w:lang w:eastAsia="zh-CN"/>
    </w:rPr>
  </w:style>
  <w:style w:type="paragraph" w:customStyle="1" w:styleId="BalloonText1">
    <w:name w:val="Balloon Text1"/>
    <w:basedOn w:val="a0"/>
    <w:semiHidden/>
    <w:rsid w:val="0035387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35387B"/>
    <w:pPr>
      <w:spacing w:before="360" w:line="240" w:lineRule="atLeast"/>
      <w:jc w:val="center"/>
    </w:pPr>
    <w:rPr>
      <w:rFonts w:ascii="Times New Roman" w:eastAsia="MS Mincho" w:hAnsi="Times New Roman"/>
      <w:szCs w:val="20"/>
      <w:lang w:eastAsia="ja-JP"/>
    </w:rPr>
  </w:style>
  <w:style w:type="paragraph" w:styleId="2b">
    <w:name w:val="List Continue 2"/>
    <w:basedOn w:val="a0"/>
    <w:rsid w:val="0035387B"/>
    <w:pPr>
      <w:spacing w:after="180"/>
      <w:ind w:leftChars="400" w:left="850"/>
    </w:pPr>
    <w:rPr>
      <w:rFonts w:ascii="Times New Roman" w:eastAsia="MS Mincho" w:hAnsi="Times New Roman"/>
      <w:szCs w:val="20"/>
      <w:lang w:val="en-GB" w:eastAsia="ja-JP"/>
    </w:rPr>
  </w:style>
  <w:style w:type="paragraph" w:styleId="affe">
    <w:name w:val="Body Text Indent"/>
    <w:basedOn w:val="a0"/>
    <w:link w:val="1b"/>
    <w:rsid w:val="0035387B"/>
    <w:pPr>
      <w:spacing w:after="120"/>
      <w:ind w:leftChars="200" w:left="420"/>
    </w:pPr>
  </w:style>
  <w:style w:type="character" w:customStyle="1" w:styleId="1b">
    <w:name w:val="正文文本缩进 字符1"/>
    <w:basedOn w:val="a2"/>
    <w:link w:val="affe"/>
    <w:rsid w:val="0035387B"/>
    <w:rPr>
      <w:rFonts w:eastAsia="Times New Roman"/>
      <w:szCs w:val="24"/>
      <w:lang w:eastAsia="en-US"/>
    </w:rPr>
  </w:style>
  <w:style w:type="paragraph" w:styleId="2c">
    <w:name w:val="Body Text First Indent 2"/>
    <w:basedOn w:val="affe"/>
    <w:link w:val="2d"/>
    <w:rsid w:val="0035387B"/>
    <w:pPr>
      <w:spacing w:after="180"/>
      <w:ind w:leftChars="400" w:left="851" w:firstLineChars="100" w:firstLine="210"/>
    </w:pPr>
    <w:rPr>
      <w:rFonts w:ascii="Times New Roman" w:eastAsia="MS Mincho" w:hAnsi="Times New Roman"/>
      <w:szCs w:val="20"/>
      <w:lang w:val="en-GB"/>
    </w:rPr>
  </w:style>
  <w:style w:type="character" w:customStyle="1" w:styleId="2d">
    <w:name w:val="正文文本首行缩进 2 字符"/>
    <w:basedOn w:val="1b"/>
    <w:link w:val="2c"/>
    <w:rsid w:val="0035387B"/>
    <w:rPr>
      <w:rFonts w:ascii="Times New Roman" w:eastAsia="MS Mincho" w:hAnsi="Times New Roman"/>
      <w:szCs w:val="24"/>
      <w:lang w:val="en-GB" w:eastAsia="en-US"/>
    </w:rPr>
  </w:style>
  <w:style w:type="character" w:styleId="afff4">
    <w:name w:val="page number"/>
    <w:basedOn w:val="a2"/>
    <w:rsid w:val="0035387B"/>
  </w:style>
  <w:style w:type="paragraph" w:customStyle="1" w:styleId="List1">
    <w:name w:val="List 1"/>
    <w:basedOn w:val="a0"/>
    <w:rsid w:val="0035387B"/>
    <w:pPr>
      <w:spacing w:after="120"/>
      <w:ind w:left="568" w:hanging="284"/>
    </w:pPr>
    <w:rPr>
      <w:rFonts w:ascii="Arial" w:eastAsia="MS Mincho" w:hAnsi="Arial"/>
      <w:szCs w:val="22"/>
      <w:lang w:val="en-GB" w:eastAsia="ja-JP"/>
    </w:rPr>
  </w:style>
  <w:style w:type="paragraph" w:customStyle="1" w:styleId="assocaitedwith">
    <w:name w:val="assocaited with"/>
    <w:basedOn w:val="a0"/>
    <w:rsid w:val="0035387B"/>
    <w:pPr>
      <w:spacing w:after="180"/>
      <w:jc w:val="center"/>
    </w:pPr>
    <w:rPr>
      <w:rFonts w:ascii="Times New Roman" w:eastAsia="MS Mincho" w:hAnsi="Times New Roman"/>
      <w:szCs w:val="20"/>
      <w:lang w:val="en-GB" w:eastAsia="ja-JP"/>
    </w:rPr>
  </w:style>
  <w:style w:type="paragraph" w:customStyle="1" w:styleId="Nor">
    <w:name w:val="Nor'"/>
    <w:basedOn w:val="assocaitedwith"/>
    <w:rsid w:val="0035387B"/>
    <w:rPr>
      <w:b/>
    </w:rPr>
  </w:style>
  <w:style w:type="character" w:customStyle="1" w:styleId="NOChar">
    <w:name w:val="NO Char"/>
    <w:link w:val="NO"/>
    <w:rsid w:val="0035387B"/>
    <w:rPr>
      <w:rFonts w:ascii="Times New Roman" w:eastAsia="等线" w:hAnsi="Times New Roman"/>
      <w:lang w:val="en-GB" w:eastAsia="en-US"/>
    </w:rPr>
  </w:style>
  <w:style w:type="table" w:styleId="2e">
    <w:name w:val="Table Classic 2"/>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35387B"/>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35387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35387B"/>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3"/>
    <w:uiPriority w:val="61"/>
    <w:rsid w:val="0035387B"/>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35387B"/>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35387B"/>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35387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35387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35387B"/>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35387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7">
    <w:name w:val="样式 正文"/>
    <w:basedOn w:val="a0"/>
    <w:link w:val="Char5"/>
    <w:rsid w:val="0035387B"/>
    <w:pPr>
      <w:widowControl w:val="0"/>
      <w:ind w:firstLineChars="200" w:firstLine="420"/>
      <w:jc w:val="both"/>
    </w:pPr>
    <w:rPr>
      <w:rFonts w:ascii="Times New Roman" w:eastAsia="宋体" w:hAnsi="Times New Roman" w:cs="宋体"/>
      <w:kern w:val="2"/>
      <w:sz w:val="21"/>
      <w:szCs w:val="20"/>
      <w:lang w:eastAsia="zh-CN"/>
    </w:rPr>
  </w:style>
  <w:style w:type="character" w:customStyle="1" w:styleId="Char5">
    <w:name w:val="样式 正文 Char"/>
    <w:basedOn w:val="a2"/>
    <w:link w:val="afff7"/>
    <w:rsid w:val="0035387B"/>
    <w:rPr>
      <w:rFonts w:ascii="Times New Roman" w:hAnsi="Times New Roman" w:cs="宋体"/>
      <w:kern w:val="2"/>
      <w:sz w:val="21"/>
    </w:rPr>
  </w:style>
  <w:style w:type="paragraph" w:customStyle="1" w:styleId="afff8">
    <w:name w:val="公式"/>
    <w:basedOn w:val="a0"/>
    <w:rsid w:val="0035387B"/>
    <w:pPr>
      <w:widowControl w:val="0"/>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1"/>
    <w:link w:val="Normal9pointspacingChar"/>
    <w:qFormat/>
    <w:rsid w:val="0035387B"/>
    <w:pPr>
      <w:spacing w:before="180" w:after="60"/>
    </w:pPr>
    <w:rPr>
      <w:rFonts w:ascii="Times New Roman" w:hAnsi="Times New Roman"/>
      <w:lang w:val="en-GB"/>
    </w:rPr>
  </w:style>
  <w:style w:type="character" w:customStyle="1" w:styleId="Normal9pointspacingChar">
    <w:name w:val="Normal 9 point spacing Char"/>
    <w:link w:val="Normal9pointspacing"/>
    <w:rsid w:val="0035387B"/>
    <w:rPr>
      <w:rFonts w:ascii="Times New Roman" w:eastAsia="MS Mincho" w:hAnsi="Times New Roman"/>
      <w:szCs w:val="24"/>
      <w:lang w:val="en-GB" w:eastAsia="en-US"/>
    </w:rPr>
  </w:style>
  <w:style w:type="paragraph" w:customStyle="1" w:styleId="Doc-title">
    <w:name w:val="Doc-title"/>
    <w:basedOn w:val="a0"/>
    <w:link w:val="Doc-titleChar"/>
    <w:qFormat/>
    <w:rsid w:val="0035387B"/>
    <w:pPr>
      <w:spacing w:before="60"/>
      <w:ind w:left="1259" w:hanging="1259"/>
    </w:pPr>
    <w:rPr>
      <w:rFonts w:ascii="Arial" w:eastAsia="宋体" w:hAnsi="Arial" w:cs="Arial"/>
      <w:szCs w:val="20"/>
      <w:lang w:eastAsia="zh-CN"/>
    </w:rPr>
  </w:style>
  <w:style w:type="paragraph" w:customStyle="1" w:styleId="Figure">
    <w:name w:val="Figure"/>
    <w:basedOn w:val="a0"/>
    <w:next w:val="a8"/>
    <w:rsid w:val="0035387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35387B"/>
    <w:pPr>
      <w:tabs>
        <w:tab w:val="left" w:pos="1701"/>
        <w:tab w:val="right" w:pos="9639"/>
      </w:tabs>
      <w:spacing w:after="240" w:line="259" w:lineRule="auto"/>
    </w:pPr>
    <w:rPr>
      <w:rFonts w:ascii="Calibri" w:eastAsia="Calibri" w:hAnsi="Calibri"/>
      <w:b/>
      <w:sz w:val="24"/>
      <w:szCs w:val="22"/>
    </w:rPr>
  </w:style>
  <w:style w:type="paragraph" w:customStyle="1" w:styleId="references">
    <w:name w:val="references"/>
    <w:rsid w:val="0035387B"/>
    <w:pPr>
      <w:numPr>
        <w:numId w:val="86"/>
      </w:numPr>
      <w:spacing w:after="50" w:line="180" w:lineRule="exact"/>
      <w:jc w:val="both"/>
    </w:pPr>
    <w:rPr>
      <w:rFonts w:ascii="Times New Roman" w:eastAsia="MS Mincho" w:hAnsi="Times New Roman"/>
      <w:noProof/>
      <w:sz w:val="16"/>
      <w:szCs w:val="16"/>
      <w:lang w:eastAsia="en-US"/>
    </w:rPr>
  </w:style>
  <w:style w:type="paragraph" w:customStyle="1" w:styleId="NumberedList">
    <w:name w:val="Numbered List"/>
    <w:basedOn w:val="a0"/>
    <w:rsid w:val="0035387B"/>
    <w:pPr>
      <w:numPr>
        <w:numId w:val="89"/>
      </w:numPr>
      <w:jc w:val="both"/>
    </w:pPr>
    <w:rPr>
      <w:rFonts w:ascii="Times New Roman" w:eastAsia="MS Mincho" w:hAnsi="Times New Roman"/>
      <w:szCs w:val="20"/>
      <w:lang w:val="en-GB"/>
    </w:rPr>
  </w:style>
  <w:style w:type="paragraph" w:customStyle="1" w:styleId="FigureCaption">
    <w:name w:val="Figure Caption"/>
    <w:aliases w:val="fc Char,Figure Caption Char"/>
    <w:basedOn w:val="a0"/>
    <w:rsid w:val="0035387B"/>
    <w:pPr>
      <w:keepLines/>
      <w:spacing w:before="60" w:after="120" w:line="300" w:lineRule="atLeast"/>
      <w:ind w:left="1008" w:hanging="1008"/>
      <w:jc w:val="both"/>
    </w:pPr>
    <w:rPr>
      <w:rFonts w:ascii="Times New Roman" w:eastAsia="????" w:hAnsi="Times New Roman"/>
      <w:szCs w:val="20"/>
    </w:rPr>
  </w:style>
  <w:style w:type="paragraph" w:customStyle="1" w:styleId="Equation-Numbered">
    <w:name w:val="Equation-Numbered"/>
    <w:basedOn w:val="a0"/>
    <w:next w:val="a0"/>
    <w:autoRedefine/>
    <w:rsid w:val="0035387B"/>
    <w:pPr>
      <w:spacing w:before="120" w:after="120" w:line="240" w:lineRule="atLeast"/>
      <w:jc w:val="right"/>
    </w:pPr>
    <w:rPr>
      <w:rFonts w:ascii="Times New Roman" w:eastAsia="等线" w:hAnsi="Times New Roman"/>
      <w:sz w:val="22"/>
      <w:szCs w:val="20"/>
    </w:rPr>
  </w:style>
  <w:style w:type="paragraph" w:customStyle="1" w:styleId="multifig">
    <w:name w:val="multifig"/>
    <w:basedOn w:val="a0"/>
    <w:rsid w:val="0035387B"/>
    <w:pPr>
      <w:keepNext/>
      <w:tabs>
        <w:tab w:val="center" w:pos="2160"/>
        <w:tab w:val="center" w:pos="6480"/>
      </w:tabs>
      <w:spacing w:line="240" w:lineRule="atLeast"/>
    </w:pPr>
    <w:rPr>
      <w:rFonts w:ascii="Times New Roman" w:eastAsia="等线" w:hAnsi="Times New Roman"/>
      <w:sz w:val="24"/>
      <w:szCs w:val="20"/>
    </w:rPr>
  </w:style>
  <w:style w:type="paragraph" w:customStyle="1" w:styleId="TableCaption">
    <w:name w:val="TableCaption"/>
    <w:basedOn w:val="a0"/>
    <w:rsid w:val="0035387B"/>
    <w:pPr>
      <w:keepNext/>
      <w:tabs>
        <w:tab w:val="left" w:pos="936"/>
      </w:tabs>
      <w:spacing w:before="120" w:after="60"/>
      <w:ind w:left="936" w:hanging="936"/>
      <w:jc w:val="both"/>
    </w:pPr>
    <w:rPr>
      <w:rFonts w:ascii="Times New Roman" w:eastAsia="等线" w:hAnsi="Times New Roman"/>
      <w:sz w:val="22"/>
      <w:szCs w:val="20"/>
    </w:rPr>
  </w:style>
  <w:style w:type="paragraph" w:customStyle="1" w:styleId="EquationNumbered">
    <w:name w:val="Equation Numbered"/>
    <w:basedOn w:val="a0"/>
    <w:rsid w:val="0035387B"/>
    <w:pPr>
      <w:tabs>
        <w:tab w:val="center" w:pos="4320"/>
        <w:tab w:val="right" w:pos="8640"/>
      </w:tabs>
      <w:spacing w:before="60" w:after="60" w:line="300" w:lineRule="atLeast"/>
    </w:pPr>
    <w:rPr>
      <w:rFonts w:ascii="Times New Roman" w:eastAsia="等线" w:hAnsi="Times New Roman"/>
      <w:sz w:val="22"/>
      <w:szCs w:val="20"/>
    </w:rPr>
  </w:style>
  <w:style w:type="paragraph" w:customStyle="1" w:styleId="Style10ptChar">
    <w:name w:val="Style 10 pt Char"/>
    <w:basedOn w:val="a0"/>
    <w:rsid w:val="0035387B"/>
    <w:pPr>
      <w:spacing w:before="120" w:line="240" w:lineRule="exact"/>
      <w:jc w:val="both"/>
    </w:pPr>
    <w:rPr>
      <w:rFonts w:ascii="Times New Roman" w:eastAsia="MS Mincho" w:hAnsi="Times New Roman"/>
      <w:szCs w:val="20"/>
    </w:rPr>
  </w:style>
  <w:style w:type="character" w:customStyle="1" w:styleId="Style10ptCharChar">
    <w:name w:val="Style 10 pt Char Char"/>
    <w:rsid w:val="0035387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5387B"/>
    <w:pPr>
      <w:spacing w:before="60" w:after="60" w:line="240" w:lineRule="exact"/>
      <w:jc w:val="both"/>
    </w:pPr>
    <w:rPr>
      <w:rFonts w:ascii="Times New Roman" w:eastAsia="MS Mincho" w:hAnsi="Times New Roman"/>
      <w:b/>
      <w:szCs w:val="20"/>
    </w:rPr>
  </w:style>
  <w:style w:type="character" w:customStyle="1" w:styleId="Style10ptBoldCharChar">
    <w:name w:val="Style 10 pt Bold Char Char"/>
    <w:rsid w:val="0035387B"/>
    <w:rPr>
      <w:rFonts w:ascii="Arial" w:eastAsia="MS Mincho" w:hAnsi="Arial" w:cs="Arial"/>
      <w:b/>
      <w:color w:val="0000FF"/>
      <w:kern w:val="2"/>
      <w:lang w:val="en-US" w:eastAsia="en-US" w:bidi="ar-SA"/>
    </w:rPr>
  </w:style>
  <w:style w:type="paragraph" w:customStyle="1" w:styleId="Bullet0">
    <w:name w:val="Bullet"/>
    <w:basedOn w:val="a0"/>
    <w:rsid w:val="0035387B"/>
    <w:pPr>
      <w:numPr>
        <w:numId w:val="88"/>
      </w:numPr>
      <w:tabs>
        <w:tab w:val="clear" w:pos="1440"/>
      </w:tabs>
      <w:ind w:left="720"/>
    </w:pPr>
    <w:rPr>
      <w:rFonts w:ascii="Times New Roman" w:eastAsia="等线" w:hAnsi="Times New Roman"/>
      <w:sz w:val="24"/>
    </w:rPr>
  </w:style>
  <w:style w:type="paragraph" w:customStyle="1" w:styleId="FigureCentered">
    <w:name w:val="FigureCentered"/>
    <w:basedOn w:val="a0"/>
    <w:next w:val="a0"/>
    <w:rsid w:val="0035387B"/>
    <w:pPr>
      <w:keepNext/>
      <w:spacing w:before="60" w:after="60" w:line="240" w:lineRule="atLeast"/>
      <w:jc w:val="center"/>
    </w:pPr>
    <w:rPr>
      <w:rFonts w:ascii="Times New Roman" w:eastAsia="等线" w:hAnsi="Times New Roman"/>
      <w:sz w:val="24"/>
      <w:szCs w:val="20"/>
    </w:rPr>
  </w:style>
  <w:style w:type="character" w:customStyle="1" w:styleId="Equation-NumberedChar">
    <w:name w:val="Equation-Numbered Char"/>
    <w:rsid w:val="0035387B"/>
    <w:rPr>
      <w:rFonts w:ascii="Arial" w:eastAsia="宋体" w:hAnsi="Arial" w:cs="Arial"/>
      <w:color w:val="0000FF"/>
      <w:kern w:val="2"/>
      <w:sz w:val="22"/>
      <w:lang w:val="en-US" w:eastAsia="en-US" w:bidi="ar-SA"/>
    </w:rPr>
  </w:style>
  <w:style w:type="paragraph" w:customStyle="1" w:styleId="item">
    <w:name w:val="item"/>
    <w:basedOn w:val="a0"/>
    <w:rsid w:val="0035387B"/>
    <w:pPr>
      <w:numPr>
        <w:numId w:val="90"/>
      </w:numPr>
      <w:jc w:val="both"/>
    </w:pPr>
    <w:rPr>
      <w:rFonts w:ascii="Times New Roman" w:eastAsia="MS Mincho" w:hAnsi="Times New Roman"/>
      <w:szCs w:val="20"/>
      <w:lang w:val="en-GB"/>
    </w:rPr>
  </w:style>
  <w:style w:type="paragraph" w:customStyle="1" w:styleId="PaperTableCell">
    <w:name w:val="PaperTableCell"/>
    <w:basedOn w:val="a0"/>
    <w:rsid w:val="0035387B"/>
    <w:pPr>
      <w:jc w:val="both"/>
    </w:pPr>
    <w:rPr>
      <w:rFonts w:ascii="Times New Roman" w:eastAsia="等线" w:hAnsi="Times New Roman"/>
      <w:sz w:val="16"/>
    </w:rPr>
  </w:style>
  <w:style w:type="character" w:styleId="afff9">
    <w:name w:val="line number"/>
    <w:rsid w:val="0035387B"/>
    <w:rPr>
      <w:rFonts w:ascii="Arial" w:eastAsia="宋体" w:hAnsi="Arial" w:cs="Arial"/>
      <w:color w:val="0000FF"/>
      <w:kern w:val="2"/>
      <w:sz w:val="18"/>
      <w:lang w:val="en-US" w:eastAsia="zh-CN" w:bidi="ar-SA"/>
    </w:rPr>
  </w:style>
  <w:style w:type="paragraph" w:customStyle="1" w:styleId="figure0">
    <w:name w:val="figure"/>
    <w:basedOn w:val="a0"/>
    <w:rsid w:val="0035387B"/>
    <w:pPr>
      <w:keepNext/>
      <w:keepLines/>
      <w:spacing w:before="60" w:after="60" w:line="240" w:lineRule="atLeast"/>
      <w:jc w:val="center"/>
    </w:pPr>
    <w:rPr>
      <w:rFonts w:ascii="Times New Roman" w:eastAsia="等线" w:hAnsi="Times New Roman"/>
      <w:szCs w:val="20"/>
    </w:rPr>
  </w:style>
  <w:style w:type="character" w:customStyle="1" w:styleId="moz-txt-tag">
    <w:name w:val="moz-txt-tag"/>
    <w:rsid w:val="0035387B"/>
    <w:rPr>
      <w:rFonts w:ascii="Arial" w:eastAsia="宋体" w:hAnsi="Arial" w:cs="Arial"/>
      <w:color w:val="0000FF"/>
      <w:kern w:val="2"/>
      <w:lang w:val="en-US" w:eastAsia="zh-CN" w:bidi="ar-SA"/>
    </w:rPr>
  </w:style>
  <w:style w:type="paragraph" w:customStyle="1" w:styleId="tac0">
    <w:name w:val="tac"/>
    <w:basedOn w:val="a0"/>
    <w:rsid w:val="0035387B"/>
    <w:pPr>
      <w:keepNext/>
      <w:jc w:val="center"/>
    </w:pPr>
    <w:rPr>
      <w:rFonts w:ascii="Arial" w:eastAsia="Calibri" w:hAnsi="Arial" w:cs="Arial"/>
      <w:sz w:val="18"/>
      <w:szCs w:val="18"/>
    </w:rPr>
  </w:style>
  <w:style w:type="paragraph" w:customStyle="1" w:styleId="th0">
    <w:name w:val="th"/>
    <w:basedOn w:val="a0"/>
    <w:rsid w:val="0035387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35387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35387B"/>
  </w:style>
  <w:style w:type="character" w:customStyle="1" w:styleId="opdicttext22">
    <w:name w:val="op_dict_text22"/>
    <w:basedOn w:val="a2"/>
    <w:rsid w:val="0035387B"/>
  </w:style>
  <w:style w:type="character" w:customStyle="1" w:styleId="def">
    <w:name w:val="def"/>
    <w:basedOn w:val="a2"/>
    <w:rsid w:val="0035387B"/>
  </w:style>
  <w:style w:type="paragraph" w:customStyle="1" w:styleId="Normalwithindent">
    <w:name w:val="Normal with indent"/>
    <w:basedOn w:val="a0"/>
    <w:link w:val="NormalwithindentChar"/>
    <w:qFormat/>
    <w:rsid w:val="0035387B"/>
    <w:pPr>
      <w:spacing w:before="120" w:after="120" w:line="336" w:lineRule="auto"/>
      <w:ind w:firstLine="397"/>
      <w:jc w:val="both"/>
    </w:pPr>
    <w:rPr>
      <w:rFonts w:ascii="Times New Roman" w:eastAsia="Malgun Gothic" w:hAnsi="Times New Roman"/>
      <w:szCs w:val="20"/>
      <w:lang w:val="en-GB" w:eastAsia="zh-CN"/>
    </w:rPr>
  </w:style>
  <w:style w:type="character" w:customStyle="1" w:styleId="NormalwithindentChar">
    <w:name w:val="Normal with indent Char"/>
    <w:link w:val="Normalwithindent"/>
    <w:rsid w:val="0035387B"/>
    <w:rPr>
      <w:rFonts w:ascii="Times New Roman" w:eastAsia="Malgun Gothic" w:hAnsi="Times New Roman"/>
      <w:lang w:val="en-GB"/>
    </w:rPr>
  </w:style>
  <w:style w:type="paragraph" w:styleId="afffa">
    <w:name w:val="No Spacing"/>
    <w:uiPriority w:val="1"/>
    <w:qFormat/>
    <w:rsid w:val="0035387B"/>
    <w:rPr>
      <w:rFonts w:ascii="Calibri" w:hAnsi="Calibri"/>
      <w:sz w:val="22"/>
      <w:szCs w:val="22"/>
    </w:rPr>
  </w:style>
  <w:style w:type="character" w:customStyle="1" w:styleId="high-light-bg4">
    <w:name w:val="high-light-bg4"/>
    <w:basedOn w:val="a2"/>
    <w:rsid w:val="0035387B"/>
  </w:style>
  <w:style w:type="character" w:customStyle="1" w:styleId="TitleChar2">
    <w:name w:val="Title Char2"/>
    <w:basedOn w:val="a2"/>
    <w:uiPriority w:val="10"/>
    <w:locked/>
    <w:rsid w:val="0035387B"/>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35387B"/>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35387B"/>
    <w:pPr>
      <w:spacing w:before="100" w:after="100"/>
      <w:ind w:left="860"/>
    </w:pPr>
    <w:rPr>
      <w:rFonts w:ascii="Times" w:eastAsia="MS Gothic" w:hAnsi="Times"/>
      <w:sz w:val="24"/>
      <w:szCs w:val="20"/>
      <w:lang w:val="en-GB" w:eastAsia="ja-JP"/>
    </w:rPr>
  </w:style>
  <w:style w:type="paragraph" w:customStyle="1" w:styleId="a">
    <w:name w:val="佐藤２"/>
    <w:basedOn w:val="a0"/>
    <w:rsid w:val="0035387B"/>
    <w:pPr>
      <w:numPr>
        <w:numId w:val="91"/>
      </w:numPr>
      <w:spacing w:after="180"/>
    </w:pPr>
    <w:rPr>
      <w:rFonts w:ascii="Times New Roman" w:eastAsia="MS Gothic" w:hAnsi="Times New Roman"/>
      <w:sz w:val="24"/>
      <w:szCs w:val="20"/>
      <w:lang w:val="en-GB" w:eastAsia="ja-JP"/>
    </w:rPr>
  </w:style>
  <w:style w:type="paragraph" w:customStyle="1" w:styleId="ListBulletLast">
    <w:name w:val="List Bullet Last"/>
    <w:aliases w:val="lbl"/>
    <w:basedOn w:val="aff2"/>
    <w:next w:val="a1"/>
    <w:rsid w:val="0035387B"/>
  </w:style>
  <w:style w:type="paragraph" w:styleId="38">
    <w:name w:val="Body Text 3"/>
    <w:basedOn w:val="a0"/>
    <w:link w:val="39"/>
    <w:rsid w:val="0035387B"/>
    <w:pPr>
      <w:jc w:val="both"/>
    </w:pPr>
    <w:rPr>
      <w:rFonts w:ascii="Times New Roman" w:eastAsia="MS Gothic" w:hAnsi="Times New Roman"/>
      <w:sz w:val="24"/>
      <w:szCs w:val="20"/>
      <w:lang w:val="en-GB" w:eastAsia="ja-JP"/>
    </w:rPr>
  </w:style>
  <w:style w:type="character" w:customStyle="1" w:styleId="39">
    <w:name w:val="正文文本 3 字符"/>
    <w:basedOn w:val="a2"/>
    <w:link w:val="38"/>
    <w:rsid w:val="0035387B"/>
    <w:rPr>
      <w:rFonts w:ascii="Times New Roman" w:eastAsia="MS Gothic" w:hAnsi="Times New Roman"/>
      <w:sz w:val="24"/>
      <w:lang w:val="en-GB" w:eastAsia="ja-JP"/>
    </w:rPr>
  </w:style>
  <w:style w:type="paragraph" w:customStyle="1" w:styleId="TableText1">
    <w:name w:val="Table_Text"/>
    <w:basedOn w:val="a0"/>
    <w:rsid w:val="0035387B"/>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shortcode">
    <w:name w:val="shortcode"/>
    <w:basedOn w:val="a1"/>
    <w:rsid w:val="0035387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35387B"/>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35387B"/>
    <w:rPr>
      <w:rFonts w:eastAsia="MS Gothic"/>
      <w:b/>
      <w:noProof w:val="0"/>
      <w:kern w:val="2"/>
      <w:sz w:val="24"/>
      <w:lang w:val="en-GB"/>
    </w:rPr>
  </w:style>
  <w:style w:type="paragraph" w:customStyle="1" w:styleId="Normal1CharChar">
    <w:name w:val="Normal1 Char Char"/>
    <w:rsid w:val="0035387B"/>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35387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538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35387B"/>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35387B"/>
    <w:rPr>
      <w:rFonts w:ascii="Times New Roman" w:eastAsia="MS Gothic" w:hAnsi="Times New Roman"/>
      <w:sz w:val="24"/>
      <w:lang w:val="en-GB" w:eastAsia="ja-JP"/>
    </w:rPr>
  </w:style>
  <w:style w:type="character" w:customStyle="1" w:styleId="Doc-titleChar">
    <w:name w:val="Doc-title Char"/>
    <w:link w:val="Doc-title"/>
    <w:rsid w:val="0035387B"/>
    <w:rPr>
      <w:rFonts w:ascii="Arial" w:hAnsi="Arial" w:cs="Arial"/>
    </w:rPr>
  </w:style>
  <w:style w:type="paragraph" w:customStyle="1" w:styleId="msonormal0">
    <w:name w:val="msonormal"/>
    <w:basedOn w:val="a0"/>
    <w:rsid w:val="0035387B"/>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35387B"/>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35387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35387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35387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35387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35387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35387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35387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35387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35387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35387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35387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35387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35387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35387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35387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35387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35387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35387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35387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35387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35387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35387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35387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35387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35387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35387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35387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35387B"/>
    <w:rPr>
      <w:rFonts w:ascii="Arial" w:hAnsi="Arial"/>
      <w:vanish w:val="0"/>
      <w:color w:val="FF0000"/>
      <w:sz w:val="24"/>
    </w:rPr>
  </w:style>
  <w:style w:type="paragraph" w:customStyle="1" w:styleId="Bulletedo1">
    <w:name w:val="Bulleted o 1"/>
    <w:basedOn w:val="a0"/>
    <w:rsid w:val="0035387B"/>
    <w:pPr>
      <w:numPr>
        <w:numId w:val="92"/>
      </w:numPr>
      <w:overflowPunct w:val="0"/>
      <w:autoSpaceDE w:val="0"/>
      <w:autoSpaceDN w:val="0"/>
      <w:adjustRightInd w:val="0"/>
      <w:spacing w:after="180"/>
      <w:textAlignment w:val="baseline"/>
    </w:pPr>
    <w:rPr>
      <w:rFonts w:ascii="Times New Roman" w:eastAsia="宋体" w:hAnsi="Times New Roman"/>
      <w:szCs w:val="20"/>
    </w:rPr>
  </w:style>
  <w:style w:type="paragraph" w:customStyle="1" w:styleId="Equation">
    <w:name w:val="Equation"/>
    <w:basedOn w:val="a0"/>
    <w:next w:val="a0"/>
    <w:rsid w:val="0035387B"/>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35387B"/>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5387B"/>
    <w:rPr>
      <w:rFonts w:ascii="Arial" w:hAnsi="Arial"/>
      <w:sz w:val="32"/>
      <w:lang w:val="en-GB" w:eastAsia="en-US"/>
    </w:rPr>
  </w:style>
  <w:style w:type="character" w:customStyle="1" w:styleId="CharChar3">
    <w:name w:val="Char Char3"/>
    <w:rsid w:val="0035387B"/>
    <w:rPr>
      <w:rFonts w:ascii="Arial" w:hAnsi="Arial"/>
      <w:sz w:val="36"/>
      <w:lang w:val="en-GB" w:eastAsia="en-US" w:bidi="ar-SA"/>
    </w:rPr>
  </w:style>
  <w:style w:type="character" w:customStyle="1" w:styleId="CharChar2">
    <w:name w:val="Char Char2"/>
    <w:rsid w:val="0035387B"/>
    <w:rPr>
      <w:rFonts w:ascii="Arial" w:hAnsi="Arial"/>
      <w:sz w:val="32"/>
      <w:lang w:val="en-GB" w:eastAsia="en-US" w:bidi="ar-SA"/>
    </w:rPr>
  </w:style>
  <w:style w:type="character" w:customStyle="1" w:styleId="CharChar1">
    <w:name w:val="Char Char1"/>
    <w:rsid w:val="0035387B"/>
    <w:rPr>
      <w:rFonts w:ascii="Arial" w:hAnsi="Arial"/>
      <w:sz w:val="28"/>
      <w:lang w:val="en-GB" w:eastAsia="en-US" w:bidi="ar-SA"/>
    </w:rPr>
  </w:style>
  <w:style w:type="character" w:customStyle="1" w:styleId="CharChar">
    <w:name w:val="Char Char"/>
    <w:rsid w:val="0035387B"/>
    <w:rPr>
      <w:rFonts w:ascii="Arial" w:hAnsi="Arial"/>
      <w:sz w:val="22"/>
      <w:lang w:val="en-GB" w:eastAsia="en-US" w:bidi="ar-SA"/>
    </w:rPr>
  </w:style>
  <w:style w:type="table" w:styleId="-60">
    <w:name w:val="Dark List Accent 6"/>
    <w:basedOn w:val="a3"/>
    <w:uiPriority w:val="70"/>
    <w:rsid w:val="0035387B"/>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35387B"/>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35387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5387B"/>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35387B"/>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35387B"/>
  </w:style>
  <w:style w:type="paragraph" w:customStyle="1" w:styleId="onecomwebmail-msolistparagraph">
    <w:name w:val="onecomwebmail-msolistparagrap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h">
    <w:name w:val="onecomwebmail-ta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c">
    <w:name w:val="onecomwebmail-tac"/>
    <w:basedOn w:val="a0"/>
    <w:rsid w:val="0035387B"/>
    <w:pPr>
      <w:spacing w:before="100" w:beforeAutospacing="1" w:after="100" w:afterAutospacing="1"/>
    </w:pPr>
    <w:rPr>
      <w:rFonts w:ascii="Times New Roman" w:eastAsia="等线" w:hAnsi="Times New Roman"/>
      <w:sz w:val="24"/>
      <w:lang w:val="sv-SE" w:eastAsia="sv-SE"/>
    </w:rPr>
  </w:style>
  <w:style w:type="character" w:customStyle="1" w:styleId="onecomwebmail-font">
    <w:name w:val="onecomwebmail-font"/>
    <w:basedOn w:val="a2"/>
    <w:rsid w:val="0035387B"/>
  </w:style>
  <w:style w:type="character" w:customStyle="1" w:styleId="onecomwebmail-size">
    <w:name w:val="onecomwebmail-size"/>
    <w:basedOn w:val="a2"/>
    <w:rsid w:val="0035387B"/>
  </w:style>
  <w:style w:type="character" w:customStyle="1" w:styleId="B4Char">
    <w:name w:val="B4 Char"/>
    <w:link w:val="B4"/>
    <w:rsid w:val="0035387B"/>
    <w:rPr>
      <w:rFonts w:ascii="Times New Roman" w:eastAsia="等线" w:hAnsi="Times New Roman"/>
      <w:lang w:val="en-GB" w:eastAsia="en-US"/>
    </w:rPr>
  </w:style>
  <w:style w:type="table" w:customStyle="1" w:styleId="TableGrid1">
    <w:name w:val="Table Grid1"/>
    <w:basedOn w:val="a3"/>
    <w:next w:val="afc"/>
    <w:uiPriority w:val="59"/>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5387B"/>
    <w:pPr>
      <w:numPr>
        <w:numId w:val="100"/>
      </w:numPr>
      <w:overflowPunct w:val="0"/>
      <w:autoSpaceDE w:val="0"/>
      <w:autoSpaceDN w:val="0"/>
      <w:adjustRightInd w:val="0"/>
      <w:spacing w:before="60" w:after="60"/>
      <w:jc w:val="both"/>
      <w:textAlignment w:val="baseline"/>
    </w:pPr>
    <w:rPr>
      <w:rFonts w:ascii="Times New Roman" w:eastAsia="宋体" w:hAnsi="Times New Roman"/>
      <w:sz w:val="22"/>
      <w:szCs w:val="20"/>
      <w:lang w:eastAsia="zh-CN"/>
    </w:rPr>
  </w:style>
  <w:style w:type="character" w:customStyle="1" w:styleId="3GPPAgreementsChar">
    <w:name w:val="3GPP Agreements Char"/>
    <w:link w:val="3GPPAgreements"/>
    <w:rsid w:val="0035387B"/>
    <w:rPr>
      <w:rFonts w:ascii="Times New Roman" w:hAnsi="Times New Roman"/>
      <w:sz w:val="22"/>
    </w:rPr>
  </w:style>
  <w:style w:type="paragraph" w:customStyle="1" w:styleId="Style1">
    <w:name w:val="Style1"/>
    <w:basedOn w:val="a0"/>
    <w:link w:val="Style1Char"/>
    <w:qFormat/>
    <w:rsid w:val="0035387B"/>
    <w:pPr>
      <w:spacing w:after="100" w:afterAutospacing="1" w:line="300" w:lineRule="auto"/>
      <w:ind w:firstLine="360"/>
      <w:contextualSpacing/>
      <w:jc w:val="both"/>
    </w:pPr>
    <w:rPr>
      <w:rFonts w:ascii="Times New Roman" w:eastAsia="宋体" w:hAnsi="Times New Roman"/>
      <w:szCs w:val="20"/>
      <w:lang w:eastAsia="zh-CN"/>
    </w:rPr>
  </w:style>
  <w:style w:type="character" w:customStyle="1" w:styleId="Style1Char">
    <w:name w:val="Style1 Char"/>
    <w:link w:val="Style1"/>
    <w:qFormat/>
    <w:rsid w:val="0035387B"/>
    <w:rPr>
      <w:rFonts w:ascii="Times New Roman" w:hAnsi="Times New Roman"/>
    </w:rPr>
  </w:style>
  <w:style w:type="character" w:customStyle="1" w:styleId="fontstyle01">
    <w:name w:val="fontstyle01"/>
    <w:basedOn w:val="a2"/>
    <w:rsid w:val="0035387B"/>
    <w:rPr>
      <w:rFonts w:ascii="Times New Roman" w:hAnsi="Times New Roman" w:cs="Times New Roman" w:hint="default"/>
      <w:b w:val="0"/>
      <w:bCs w:val="0"/>
      <w:i/>
      <w:iCs/>
      <w:color w:val="000000"/>
      <w:sz w:val="20"/>
      <w:szCs w:val="20"/>
    </w:rPr>
  </w:style>
  <w:style w:type="paragraph" w:customStyle="1" w:styleId="xmsonormal">
    <w:name w:val="x_msonormal"/>
    <w:basedOn w:val="a0"/>
    <w:rsid w:val="0035387B"/>
    <w:rPr>
      <w:rFonts w:ascii="Calibri" w:eastAsia="Calibri" w:hAnsi="Calibri" w:cs="Calibri"/>
      <w:sz w:val="22"/>
      <w:szCs w:val="22"/>
    </w:rPr>
  </w:style>
  <w:style w:type="numbering" w:customStyle="1" w:styleId="NoList1">
    <w:name w:val="No List1"/>
    <w:next w:val="a4"/>
    <w:uiPriority w:val="99"/>
    <w:semiHidden/>
    <w:unhideWhenUsed/>
    <w:rsid w:val="0035387B"/>
  </w:style>
  <w:style w:type="numbering" w:customStyle="1" w:styleId="111">
    <w:name w:val="无列表111"/>
    <w:next w:val="a4"/>
    <w:uiPriority w:val="99"/>
    <w:semiHidden/>
    <w:unhideWhenUsed/>
    <w:rsid w:val="0035387B"/>
  </w:style>
  <w:style w:type="paragraph" w:customStyle="1" w:styleId="0Maintext">
    <w:name w:val="0 Main text"/>
    <w:basedOn w:val="maintext"/>
    <w:link w:val="0MaintextChar"/>
    <w:rsid w:val="0035387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5387B"/>
    <w:rPr>
      <w:rFonts w:ascii="Times New Roman" w:eastAsia="Malgun Gothic" w:hAnsi="Times New Roman" w:cs="Batang"/>
      <w:lang w:val="en-GB" w:eastAsia="en-US"/>
    </w:rPr>
  </w:style>
  <w:style w:type="paragraph" w:customStyle="1" w:styleId="LGTdoc1">
    <w:name w:val="LGTdoc_제목1"/>
    <w:basedOn w:val="a0"/>
    <w:rsid w:val="0035387B"/>
    <w:pPr>
      <w:adjustRightInd w:val="0"/>
      <w:snapToGrid w:val="0"/>
      <w:spacing w:beforeLines="50" w:before="120" w:after="100" w:afterAutospacing="1"/>
      <w:jc w:val="both"/>
    </w:pPr>
    <w:rPr>
      <w:rFonts w:ascii="Times New Roman" w:eastAsia="Batang" w:hAnsi="Times New Roman"/>
      <w:b/>
      <w:snapToGrid w:val="0"/>
      <w:sz w:val="28"/>
      <w:szCs w:val="20"/>
      <w:lang w:val="en-GB" w:eastAsia="ko-KR"/>
    </w:rPr>
  </w:style>
  <w:style w:type="paragraph" w:styleId="affc">
    <w:name w:val="Normal Indent"/>
    <w:basedOn w:val="a0"/>
    <w:rsid w:val="0035387B"/>
    <w:pPr>
      <w:ind w:firstLineChars="200" w:firstLine="420"/>
    </w:pPr>
  </w:style>
  <w:style w:type="paragraph" w:styleId="z-0">
    <w:name w:val="HTML Top of Form"/>
    <w:basedOn w:val="a0"/>
    <w:next w:val="a0"/>
    <w:link w:val="z-"/>
    <w:hidden/>
    <w:uiPriority w:val="99"/>
    <w:semiHidden/>
    <w:unhideWhenUsed/>
    <w:rsid w:val="0035387B"/>
    <w:pPr>
      <w:pBdr>
        <w:bottom w:val="single" w:sz="6" w:space="1" w:color="auto"/>
      </w:pBdr>
      <w:jc w:val="center"/>
    </w:pPr>
    <w:rPr>
      <w:rFonts w:ascii="Arial" w:eastAsia="等线" w:hAnsi="Arial"/>
      <w:vanish/>
      <w:sz w:val="16"/>
      <w:szCs w:val="16"/>
      <w:lang w:eastAsia="zh-CN"/>
    </w:rPr>
  </w:style>
  <w:style w:type="character" w:customStyle="1" w:styleId="z-11">
    <w:name w:val="z-窗体顶端 字符1"/>
    <w:basedOn w:val="a2"/>
    <w:uiPriority w:val="99"/>
    <w:semiHidden/>
    <w:rsid w:val="0035387B"/>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35387B"/>
    <w:pPr>
      <w:pBdr>
        <w:top w:val="single" w:sz="6" w:space="1" w:color="auto"/>
      </w:pBdr>
      <w:jc w:val="center"/>
    </w:pPr>
    <w:rPr>
      <w:rFonts w:ascii="Arial" w:eastAsia="等线" w:hAnsi="Arial"/>
      <w:vanish/>
      <w:sz w:val="16"/>
      <w:szCs w:val="16"/>
      <w:lang w:eastAsia="zh-CN"/>
    </w:rPr>
  </w:style>
  <w:style w:type="character" w:customStyle="1" w:styleId="z-12">
    <w:name w:val="z-窗体底端 字符1"/>
    <w:basedOn w:val="a2"/>
    <w:uiPriority w:val="99"/>
    <w:semiHidden/>
    <w:rsid w:val="0035387B"/>
    <w:rPr>
      <w:rFonts w:ascii="Arial" w:eastAsia="Times New Roman" w:hAnsi="Arial" w:cs="Arial"/>
      <w:vanish/>
      <w:sz w:val="16"/>
      <w:szCs w:val="16"/>
      <w:lang w:eastAsia="en-US"/>
    </w:rPr>
  </w:style>
  <w:style w:type="paragraph" w:styleId="afff1">
    <w:name w:val="Subtitle"/>
    <w:basedOn w:val="a0"/>
    <w:next w:val="a0"/>
    <w:link w:val="afff0"/>
    <w:uiPriority w:val="11"/>
    <w:qFormat/>
    <w:rsid w:val="0035387B"/>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1e">
    <w:name w:val="副标题 字符1"/>
    <w:basedOn w:val="a2"/>
    <w:rsid w:val="0035387B"/>
    <w:rPr>
      <w:rFonts w:asciiTheme="minorHAnsi" w:eastAsiaTheme="minorEastAsia" w:hAnsiTheme="minorHAnsi" w:cstheme="minorBidi"/>
      <w:b/>
      <w:bCs/>
      <w:kern w:val="28"/>
      <w:sz w:val="32"/>
      <w:szCs w:val="32"/>
      <w:lang w:eastAsia="en-US"/>
    </w:rPr>
  </w:style>
  <w:style w:type="character" w:customStyle="1" w:styleId="1f">
    <w:name w:val="正文文本 字符1"/>
    <w:semiHidden/>
    <w:qFormat/>
    <w:locked/>
    <w:rsid w:val="00496D8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95586823">
      <w:bodyDiv w:val="1"/>
      <w:marLeft w:val="0"/>
      <w:marRight w:val="0"/>
      <w:marTop w:val="0"/>
      <w:marBottom w:val="0"/>
      <w:divBdr>
        <w:top w:val="none" w:sz="0" w:space="0" w:color="auto"/>
        <w:left w:val="none" w:sz="0" w:space="0" w:color="auto"/>
        <w:bottom w:val="none" w:sz="0" w:space="0" w:color="auto"/>
        <w:right w:val="none" w:sz="0" w:space="0" w:color="auto"/>
      </w:divBdr>
    </w:div>
    <w:div w:id="497038226">
      <w:bodyDiv w:val="1"/>
      <w:marLeft w:val="0"/>
      <w:marRight w:val="0"/>
      <w:marTop w:val="0"/>
      <w:marBottom w:val="0"/>
      <w:divBdr>
        <w:top w:val="none" w:sz="0" w:space="0" w:color="auto"/>
        <w:left w:val="none" w:sz="0" w:space="0" w:color="auto"/>
        <w:bottom w:val="none" w:sz="0" w:space="0" w:color="auto"/>
        <w:right w:val="none" w:sz="0" w:space="0" w:color="auto"/>
      </w:divBdr>
      <w:divsChild>
        <w:div w:id="1508711353">
          <w:marLeft w:val="126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924529593">
      <w:bodyDiv w:val="1"/>
      <w:marLeft w:val="0"/>
      <w:marRight w:val="0"/>
      <w:marTop w:val="0"/>
      <w:marBottom w:val="0"/>
      <w:divBdr>
        <w:top w:val="none" w:sz="0" w:space="0" w:color="auto"/>
        <w:left w:val="none" w:sz="0" w:space="0" w:color="auto"/>
        <w:bottom w:val="none" w:sz="0" w:space="0" w:color="auto"/>
        <w:right w:val="none" w:sz="0" w:space="0" w:color="auto"/>
      </w:divBdr>
      <w:divsChild>
        <w:div w:id="1752461731">
          <w:marLeft w:val="1267"/>
          <w:marRight w:val="0"/>
          <w:marTop w:val="0"/>
          <w:marBottom w:val="0"/>
          <w:divBdr>
            <w:top w:val="none" w:sz="0" w:space="0" w:color="auto"/>
            <w:left w:val="none" w:sz="0" w:space="0" w:color="auto"/>
            <w:bottom w:val="none" w:sz="0" w:space="0" w:color="auto"/>
            <w:right w:val="none" w:sz="0" w:space="0" w:color="auto"/>
          </w:divBdr>
        </w:div>
      </w:divsChild>
    </w:div>
    <w:div w:id="970550740">
      <w:bodyDiv w:val="1"/>
      <w:marLeft w:val="0"/>
      <w:marRight w:val="0"/>
      <w:marTop w:val="0"/>
      <w:marBottom w:val="0"/>
      <w:divBdr>
        <w:top w:val="none" w:sz="0" w:space="0" w:color="auto"/>
        <w:left w:val="none" w:sz="0" w:space="0" w:color="auto"/>
        <w:bottom w:val="none" w:sz="0" w:space="0" w:color="auto"/>
        <w:right w:val="none" w:sz="0" w:space="0" w:color="auto"/>
      </w:divBdr>
    </w:div>
    <w:div w:id="1036469527">
      <w:bodyDiv w:val="1"/>
      <w:marLeft w:val="0"/>
      <w:marRight w:val="0"/>
      <w:marTop w:val="0"/>
      <w:marBottom w:val="0"/>
      <w:divBdr>
        <w:top w:val="none" w:sz="0" w:space="0" w:color="auto"/>
        <w:left w:val="none" w:sz="0" w:space="0" w:color="auto"/>
        <w:bottom w:val="none" w:sz="0" w:space="0" w:color="auto"/>
        <w:right w:val="none" w:sz="0" w:space="0" w:color="auto"/>
      </w:divBdr>
    </w:div>
    <w:div w:id="1171019226">
      <w:bodyDiv w:val="1"/>
      <w:marLeft w:val="0"/>
      <w:marRight w:val="0"/>
      <w:marTop w:val="0"/>
      <w:marBottom w:val="0"/>
      <w:divBdr>
        <w:top w:val="none" w:sz="0" w:space="0" w:color="auto"/>
        <w:left w:val="none" w:sz="0" w:space="0" w:color="auto"/>
        <w:bottom w:val="none" w:sz="0" w:space="0" w:color="auto"/>
        <w:right w:val="none" w:sz="0" w:space="0" w:color="auto"/>
      </w:divBdr>
      <w:divsChild>
        <w:div w:id="609552997">
          <w:marLeft w:val="1267"/>
          <w:marRight w:val="0"/>
          <w:marTop w:val="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6917336">
      <w:bodyDiv w:val="1"/>
      <w:marLeft w:val="0"/>
      <w:marRight w:val="0"/>
      <w:marTop w:val="0"/>
      <w:marBottom w:val="0"/>
      <w:divBdr>
        <w:top w:val="none" w:sz="0" w:space="0" w:color="auto"/>
        <w:left w:val="none" w:sz="0" w:space="0" w:color="auto"/>
        <w:bottom w:val="none" w:sz="0" w:space="0" w:color="auto"/>
        <w:right w:val="none" w:sz="0" w:space="0" w:color="auto"/>
      </w:divBdr>
    </w:div>
    <w:div w:id="1249845327">
      <w:bodyDiv w:val="1"/>
      <w:marLeft w:val="0"/>
      <w:marRight w:val="0"/>
      <w:marTop w:val="0"/>
      <w:marBottom w:val="0"/>
      <w:divBdr>
        <w:top w:val="none" w:sz="0" w:space="0" w:color="auto"/>
        <w:left w:val="none" w:sz="0" w:space="0" w:color="auto"/>
        <w:bottom w:val="none" w:sz="0" w:space="0" w:color="auto"/>
        <w:right w:val="none" w:sz="0" w:space="0" w:color="auto"/>
      </w:divBdr>
      <w:divsChild>
        <w:div w:id="555514390">
          <w:marLeft w:val="1267"/>
          <w:marRight w:val="0"/>
          <w:marTop w:val="0"/>
          <w:marBottom w:val="0"/>
          <w:divBdr>
            <w:top w:val="none" w:sz="0" w:space="0" w:color="auto"/>
            <w:left w:val="none" w:sz="0" w:space="0" w:color="auto"/>
            <w:bottom w:val="none" w:sz="0" w:space="0" w:color="auto"/>
            <w:right w:val="none" w:sz="0" w:space="0" w:color="auto"/>
          </w:divBdr>
        </w:div>
      </w:divsChild>
    </w:div>
    <w:div w:id="125712844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734624807">
      <w:bodyDiv w:val="1"/>
      <w:marLeft w:val="0"/>
      <w:marRight w:val="0"/>
      <w:marTop w:val="0"/>
      <w:marBottom w:val="0"/>
      <w:divBdr>
        <w:top w:val="none" w:sz="0" w:space="0" w:color="auto"/>
        <w:left w:val="none" w:sz="0" w:space="0" w:color="auto"/>
        <w:bottom w:val="none" w:sz="0" w:space="0" w:color="auto"/>
        <w:right w:val="none" w:sz="0" w:space="0" w:color="auto"/>
      </w:divBdr>
      <w:divsChild>
        <w:div w:id="1681543164">
          <w:marLeft w:val="1267"/>
          <w:marRight w:val="0"/>
          <w:marTop w:val="0"/>
          <w:marBottom w:val="0"/>
          <w:divBdr>
            <w:top w:val="none" w:sz="0" w:space="0" w:color="auto"/>
            <w:left w:val="none" w:sz="0" w:space="0" w:color="auto"/>
            <w:bottom w:val="none" w:sz="0" w:space="0" w:color="auto"/>
            <w:right w:val="none" w:sz="0" w:space="0" w:color="auto"/>
          </w:divBdr>
        </w:div>
        <w:div w:id="2139830802">
          <w:marLeft w:val="1267"/>
          <w:marRight w:val="0"/>
          <w:marTop w:val="0"/>
          <w:marBottom w:val="0"/>
          <w:divBdr>
            <w:top w:val="none" w:sz="0" w:space="0" w:color="auto"/>
            <w:left w:val="none" w:sz="0" w:space="0" w:color="auto"/>
            <w:bottom w:val="none" w:sz="0" w:space="0" w:color="auto"/>
            <w:right w:val="none" w:sz="0" w:space="0" w:color="auto"/>
          </w:divBdr>
        </w:div>
      </w:divsChild>
    </w:div>
    <w:div w:id="2016419445">
      <w:bodyDiv w:val="1"/>
      <w:marLeft w:val="0"/>
      <w:marRight w:val="0"/>
      <w:marTop w:val="0"/>
      <w:marBottom w:val="0"/>
      <w:divBdr>
        <w:top w:val="none" w:sz="0" w:space="0" w:color="auto"/>
        <w:left w:val="none" w:sz="0" w:space="0" w:color="auto"/>
        <w:bottom w:val="none" w:sz="0" w:space="0" w:color="auto"/>
        <w:right w:val="none" w:sz="0" w:space="0" w:color="auto"/>
      </w:divBdr>
    </w:div>
    <w:div w:id="20966604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30.w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image" Target="media/image41.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8" Type="http://schemas.openxmlformats.org/officeDocument/2006/relationships/image" Target="media/image1.wmf"/><Relationship Id="rId51" Type="http://schemas.openxmlformats.org/officeDocument/2006/relationships/image" Target="media/image42.wmf"/><Relationship Id="rId8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67F80-7161-4F48-AECF-CD96A5861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4683</Words>
  <Characters>26699</Characters>
  <Application>Microsoft Office Word</Application>
  <DocSecurity>0</DocSecurity>
  <Lines>222</Lines>
  <Paragraphs>62</Paragraphs>
  <ScaleCrop>false</ScaleCrop>
  <Company>Vivo</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Dongru Li</cp:lastModifiedBy>
  <cp:revision>16</cp:revision>
  <cp:lastPrinted>2011-08-03T09:36:00Z</cp:lastPrinted>
  <dcterms:created xsi:type="dcterms:W3CDTF">2020-02-14T04:38:00Z</dcterms:created>
  <dcterms:modified xsi:type="dcterms:W3CDTF">2020-02-14T15:32:00Z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